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26BA5B">
      <w:pPr>
        <w:jc w:val="center"/>
        <w:rPr>
          <w:rFonts w:hint="default" w:eastAsia="微软雅黑"/>
          <w:vertAlign w:val="baseline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</w:rPr>
        <w:t>元江县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  <w:lang w:eastAsia="zh-CN"/>
        </w:rPr>
        <w:t>信访</w:t>
      </w: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</w:rPr>
        <w:t>局政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  <w:lang w:eastAsia="zh-CN"/>
        </w:rPr>
        <w:t>府信息</w:t>
      </w: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</w:rPr>
        <w:t>公开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  <w:lang w:eastAsia="zh-CN"/>
        </w:rPr>
        <w:t>基本</w:t>
      </w: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</w:rPr>
        <w:t>目录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color="auto" w:fill="FFFFFF"/>
          <w:lang w:val="en-US" w:eastAsia="zh-CN"/>
        </w:rPr>
        <w:t>年度）</w:t>
      </w:r>
    </w:p>
    <w:tbl>
      <w:tblPr>
        <w:tblStyle w:val="29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09"/>
        <w:gridCol w:w="1041"/>
        <w:gridCol w:w="1481"/>
        <w:gridCol w:w="2957"/>
        <w:gridCol w:w="1430"/>
        <w:gridCol w:w="1417"/>
        <w:gridCol w:w="1221"/>
        <w:gridCol w:w="900"/>
        <w:gridCol w:w="664"/>
        <w:gridCol w:w="1441"/>
      </w:tblGrid>
      <w:tr w14:paraId="5AAF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07" w:type="dxa"/>
            <w:noWrap w:val="0"/>
            <w:vAlign w:val="center"/>
          </w:tcPr>
          <w:p w14:paraId="724B2B7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809" w:type="dxa"/>
            <w:noWrap w:val="0"/>
            <w:vAlign w:val="center"/>
          </w:tcPr>
          <w:p w14:paraId="0FCF21C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77CD244A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公开事项类别</w:t>
            </w:r>
          </w:p>
        </w:tc>
        <w:tc>
          <w:tcPr>
            <w:tcW w:w="1041" w:type="dxa"/>
            <w:noWrap w:val="0"/>
            <w:vAlign w:val="center"/>
          </w:tcPr>
          <w:p w14:paraId="079647C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4B2BB34C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公开事项名称</w:t>
            </w:r>
          </w:p>
        </w:tc>
        <w:tc>
          <w:tcPr>
            <w:tcW w:w="1481" w:type="dxa"/>
            <w:noWrap w:val="0"/>
            <w:vAlign w:val="center"/>
          </w:tcPr>
          <w:p w14:paraId="3C66E5EE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公开内容</w:t>
            </w:r>
          </w:p>
        </w:tc>
        <w:tc>
          <w:tcPr>
            <w:tcW w:w="2957" w:type="dxa"/>
            <w:noWrap w:val="0"/>
            <w:vAlign w:val="center"/>
          </w:tcPr>
          <w:p w14:paraId="625AB15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公开依据</w:t>
            </w:r>
          </w:p>
        </w:tc>
        <w:tc>
          <w:tcPr>
            <w:tcW w:w="1430" w:type="dxa"/>
            <w:noWrap w:val="0"/>
            <w:vAlign w:val="center"/>
          </w:tcPr>
          <w:p w14:paraId="71FC226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公开时限</w:t>
            </w:r>
          </w:p>
        </w:tc>
        <w:tc>
          <w:tcPr>
            <w:tcW w:w="1417" w:type="dxa"/>
            <w:noWrap w:val="0"/>
            <w:vAlign w:val="center"/>
          </w:tcPr>
          <w:p w14:paraId="7DEF4AD2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公开主体</w:t>
            </w:r>
          </w:p>
        </w:tc>
        <w:tc>
          <w:tcPr>
            <w:tcW w:w="1221" w:type="dxa"/>
            <w:noWrap w:val="0"/>
            <w:vAlign w:val="center"/>
          </w:tcPr>
          <w:p w14:paraId="6F88C23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公开渠道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和载体</w:t>
            </w:r>
          </w:p>
        </w:tc>
        <w:tc>
          <w:tcPr>
            <w:tcW w:w="900" w:type="dxa"/>
            <w:noWrap w:val="0"/>
            <w:vAlign w:val="center"/>
          </w:tcPr>
          <w:p w14:paraId="4294CBE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公开对象</w:t>
            </w:r>
          </w:p>
        </w:tc>
        <w:tc>
          <w:tcPr>
            <w:tcW w:w="664" w:type="dxa"/>
            <w:noWrap w:val="0"/>
            <w:vAlign w:val="center"/>
          </w:tcPr>
          <w:p w14:paraId="770625EE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公开方式</w:t>
            </w:r>
          </w:p>
        </w:tc>
        <w:tc>
          <w:tcPr>
            <w:tcW w:w="1441" w:type="dxa"/>
            <w:noWrap w:val="0"/>
            <w:vAlign w:val="center"/>
          </w:tcPr>
          <w:p w14:paraId="5662F2E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咨询及监督电话</w:t>
            </w:r>
          </w:p>
        </w:tc>
      </w:tr>
      <w:tr w14:paraId="1228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07" w:type="dxa"/>
            <w:noWrap w:val="0"/>
            <w:vAlign w:val="center"/>
          </w:tcPr>
          <w:p w14:paraId="1AF7FA2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19257658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通知公告</w:t>
            </w:r>
          </w:p>
        </w:tc>
        <w:tc>
          <w:tcPr>
            <w:tcW w:w="1041" w:type="dxa"/>
            <w:noWrap w:val="0"/>
            <w:vAlign w:val="center"/>
          </w:tcPr>
          <w:p w14:paraId="54CE6F1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通知公告</w:t>
            </w:r>
          </w:p>
        </w:tc>
        <w:tc>
          <w:tcPr>
            <w:tcW w:w="1481" w:type="dxa"/>
            <w:noWrap w:val="0"/>
            <w:vAlign w:val="center"/>
          </w:tcPr>
          <w:p w14:paraId="2D5FA106">
            <w:pPr>
              <w:keepNext w:val="0"/>
              <w:keepLines w:val="0"/>
              <w:pageBreakBefore w:val="0"/>
              <w:widowControl w:val="0"/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发布需要社会公众广泛知晓的信息</w:t>
            </w:r>
          </w:p>
        </w:tc>
        <w:tc>
          <w:tcPr>
            <w:tcW w:w="2957" w:type="dxa"/>
            <w:noWrap w:val="0"/>
            <w:vAlign w:val="center"/>
          </w:tcPr>
          <w:p w14:paraId="02DBBB5D">
            <w:pPr>
              <w:keepNext w:val="0"/>
              <w:keepLines w:val="0"/>
              <w:pageBreakBefore w:val="0"/>
              <w:widowControl w:val="0"/>
              <w:spacing w:line="24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《中华人民共和国政府信息公开条例》（国务院令第711号）</w:t>
            </w:r>
          </w:p>
        </w:tc>
        <w:tc>
          <w:tcPr>
            <w:tcW w:w="1430" w:type="dxa"/>
            <w:noWrap w:val="0"/>
            <w:vAlign w:val="center"/>
          </w:tcPr>
          <w:p w14:paraId="4BBB8F9A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5CA32C1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70EF629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4580163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54A028FA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6CA9F635">
            <w:pPr>
              <w:keepNext w:val="0"/>
              <w:keepLines w:val="0"/>
              <w:pageBreakBefore w:val="0"/>
              <w:widowControl w:val="0"/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 w14:paraId="25E9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07" w:type="dxa"/>
            <w:vMerge w:val="restart"/>
            <w:noWrap w:val="0"/>
            <w:vAlign w:val="center"/>
          </w:tcPr>
          <w:p w14:paraId="13B2A17C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 w14:paraId="329730C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机构信息</w:t>
            </w:r>
          </w:p>
        </w:tc>
        <w:tc>
          <w:tcPr>
            <w:tcW w:w="1041" w:type="dxa"/>
            <w:noWrap w:val="0"/>
            <w:vAlign w:val="center"/>
          </w:tcPr>
          <w:p w14:paraId="30E9EE6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365F151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6618696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机构职能</w:t>
            </w:r>
          </w:p>
        </w:tc>
        <w:tc>
          <w:tcPr>
            <w:tcW w:w="1481" w:type="dxa"/>
            <w:noWrap w:val="0"/>
            <w:vAlign w:val="center"/>
          </w:tcPr>
          <w:p w14:paraId="4FA758F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机构名称、办公地址、办公时间、办公电话、传真、通信地址、邮政编码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、局主要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职能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、内设股室职能等信息</w:t>
            </w:r>
          </w:p>
        </w:tc>
        <w:tc>
          <w:tcPr>
            <w:tcW w:w="2957" w:type="dxa"/>
            <w:noWrap w:val="0"/>
            <w:vAlign w:val="center"/>
          </w:tcPr>
          <w:p w14:paraId="1B6C4C0C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《中华人民共和国政府信息公开条例》（国务院令第711号）、“三定”方案</w:t>
            </w:r>
          </w:p>
        </w:tc>
        <w:tc>
          <w:tcPr>
            <w:tcW w:w="1430" w:type="dxa"/>
            <w:noWrap w:val="0"/>
            <w:vAlign w:val="center"/>
          </w:tcPr>
          <w:p w14:paraId="1FE68D7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5410D19A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2E3ECFE1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77F73C6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4EEA29A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0F5565F8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 w14:paraId="03A0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07" w:type="dxa"/>
            <w:vMerge w:val="continue"/>
            <w:noWrap w:val="0"/>
            <w:vAlign w:val="center"/>
          </w:tcPr>
          <w:p w14:paraId="77389DB1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 w14:paraId="68F290E8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BF01681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2AAC90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领导信息</w:t>
            </w:r>
          </w:p>
        </w:tc>
        <w:tc>
          <w:tcPr>
            <w:tcW w:w="1481" w:type="dxa"/>
            <w:noWrap w:val="0"/>
            <w:vAlign w:val="center"/>
          </w:tcPr>
          <w:p w14:paraId="7CC3386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信访局领导姓名、职务、简介、分工</w:t>
            </w:r>
          </w:p>
        </w:tc>
        <w:tc>
          <w:tcPr>
            <w:tcW w:w="2957" w:type="dxa"/>
            <w:noWrap w:val="0"/>
            <w:vAlign w:val="center"/>
          </w:tcPr>
          <w:p w14:paraId="3F431ED4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《中华人民共和国政府信息公开条例》（国务院令第711号）</w:t>
            </w:r>
          </w:p>
        </w:tc>
        <w:tc>
          <w:tcPr>
            <w:tcW w:w="1430" w:type="dxa"/>
            <w:noWrap w:val="0"/>
            <w:vAlign w:val="center"/>
          </w:tcPr>
          <w:p w14:paraId="39371774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6A2BA14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5E19786B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667504B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02A42FAB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1ECD032A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 w14:paraId="08C7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7" w:type="dxa"/>
            <w:noWrap w:val="0"/>
            <w:vAlign w:val="center"/>
          </w:tcPr>
          <w:p w14:paraId="1AA2D97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dxa"/>
            <w:noWrap w:val="0"/>
            <w:vAlign w:val="center"/>
          </w:tcPr>
          <w:p w14:paraId="2506E07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部门预决算</w:t>
            </w:r>
          </w:p>
        </w:tc>
        <w:tc>
          <w:tcPr>
            <w:tcW w:w="1041" w:type="dxa"/>
            <w:noWrap w:val="0"/>
            <w:vAlign w:val="center"/>
          </w:tcPr>
          <w:p w14:paraId="6F31730A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C36FE9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财政预决算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</w:t>
            </w:r>
          </w:p>
        </w:tc>
        <w:tc>
          <w:tcPr>
            <w:tcW w:w="1481" w:type="dxa"/>
            <w:noWrap w:val="0"/>
            <w:vAlign w:val="center"/>
          </w:tcPr>
          <w:p w14:paraId="0EEEEB38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本部门预算及三公经费预算公开 、部门预算重点领域财政项目文本公开</w:t>
            </w:r>
          </w:p>
        </w:tc>
        <w:tc>
          <w:tcPr>
            <w:tcW w:w="2957" w:type="dxa"/>
            <w:noWrap w:val="0"/>
            <w:vAlign w:val="center"/>
          </w:tcPr>
          <w:p w14:paraId="133DD43B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《中华人民共和国预算法》、《中华人民共和国政府信息公开条例》（国务院令第711 号）、《财政部关于印发&lt;地方预决算公开 操作规程&gt;的通知》（财预〔2016〕144号） 等法律法规和文件规定</w:t>
            </w:r>
          </w:p>
        </w:tc>
        <w:tc>
          <w:tcPr>
            <w:tcW w:w="1430" w:type="dxa"/>
            <w:noWrap w:val="0"/>
            <w:vAlign w:val="center"/>
          </w:tcPr>
          <w:p w14:paraId="2677E031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5834DBE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0331EB4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1B35E548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63B34D81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7D57C4E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 w14:paraId="5EAB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07" w:type="dxa"/>
            <w:noWrap w:val="0"/>
            <w:vAlign w:val="center"/>
          </w:tcPr>
          <w:p w14:paraId="682A819A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dxa"/>
            <w:noWrap w:val="0"/>
            <w:vAlign w:val="center"/>
          </w:tcPr>
          <w:p w14:paraId="554E3BB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信息公开指南、制度、目录</w:t>
            </w:r>
          </w:p>
        </w:tc>
        <w:tc>
          <w:tcPr>
            <w:tcW w:w="1041" w:type="dxa"/>
            <w:noWrap w:val="0"/>
            <w:vAlign w:val="center"/>
          </w:tcPr>
          <w:p w14:paraId="1E3BD3C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6D0BDF1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公开指南</w:t>
            </w:r>
          </w:p>
          <w:p w14:paraId="53749064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、制度、目录</w:t>
            </w:r>
          </w:p>
        </w:tc>
        <w:tc>
          <w:tcPr>
            <w:tcW w:w="1481" w:type="dxa"/>
            <w:noWrap w:val="0"/>
            <w:vAlign w:val="center"/>
          </w:tcPr>
          <w:p w14:paraId="44E5C54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县信访局政府信息公开目录、指南等信息</w:t>
            </w:r>
          </w:p>
          <w:p w14:paraId="694329A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70B7E31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《中华人民共和国政府信息公开条例》（国务院令第711号）</w:t>
            </w:r>
          </w:p>
        </w:tc>
        <w:tc>
          <w:tcPr>
            <w:tcW w:w="1430" w:type="dxa"/>
            <w:noWrap w:val="0"/>
            <w:vAlign w:val="center"/>
          </w:tcPr>
          <w:p w14:paraId="254D15A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  <w:p w14:paraId="7EC870D4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220EEEB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21061EB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3E9D9E7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379B5F2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47EA2331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0877-6515452</w:t>
            </w:r>
          </w:p>
        </w:tc>
      </w:tr>
      <w:tr w14:paraId="671D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07" w:type="dxa"/>
            <w:noWrap w:val="0"/>
            <w:vAlign w:val="center"/>
          </w:tcPr>
          <w:p w14:paraId="63DD820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9" w:type="dxa"/>
            <w:noWrap w:val="0"/>
            <w:vAlign w:val="center"/>
          </w:tcPr>
          <w:p w14:paraId="5436A43E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政府信息公开工作年度报告</w:t>
            </w:r>
          </w:p>
        </w:tc>
        <w:tc>
          <w:tcPr>
            <w:tcW w:w="1041" w:type="dxa"/>
            <w:noWrap w:val="0"/>
            <w:vAlign w:val="center"/>
          </w:tcPr>
          <w:p w14:paraId="47CC2E0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CB64C75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政府信息公开工作年度报告</w:t>
            </w:r>
          </w:p>
        </w:tc>
        <w:tc>
          <w:tcPr>
            <w:tcW w:w="1481" w:type="dxa"/>
            <w:noWrap w:val="0"/>
            <w:vAlign w:val="center"/>
          </w:tcPr>
          <w:p w14:paraId="3707921B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本年度政府信息公开总体情况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内容</w:t>
            </w:r>
          </w:p>
        </w:tc>
        <w:tc>
          <w:tcPr>
            <w:tcW w:w="2957" w:type="dxa"/>
            <w:noWrap w:val="0"/>
            <w:vAlign w:val="center"/>
          </w:tcPr>
          <w:p w14:paraId="4415D864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《中华人民共和国政府信息公开条例》（国务院令第711号）</w:t>
            </w:r>
          </w:p>
        </w:tc>
        <w:tc>
          <w:tcPr>
            <w:tcW w:w="1430" w:type="dxa"/>
            <w:noWrap w:val="0"/>
            <w:vAlign w:val="center"/>
          </w:tcPr>
          <w:p w14:paraId="19B9FB17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  <w:p w14:paraId="0AFBF635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70DB01A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62CE081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622091E9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4FDE9409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43A4BC9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 w14:paraId="12C9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7" w:type="dxa"/>
            <w:noWrap w:val="0"/>
            <w:vAlign w:val="center"/>
          </w:tcPr>
          <w:p w14:paraId="6CFE74A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9" w:type="dxa"/>
            <w:noWrap w:val="0"/>
            <w:vAlign w:val="center"/>
          </w:tcPr>
          <w:p w14:paraId="23DFBF3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政府文件</w:t>
            </w:r>
          </w:p>
        </w:tc>
        <w:tc>
          <w:tcPr>
            <w:tcW w:w="1041" w:type="dxa"/>
            <w:noWrap w:val="0"/>
            <w:vAlign w:val="center"/>
          </w:tcPr>
          <w:p w14:paraId="3334DCD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6683339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政府文件</w:t>
            </w:r>
          </w:p>
        </w:tc>
        <w:tc>
          <w:tcPr>
            <w:tcW w:w="1481" w:type="dxa"/>
            <w:noWrap w:val="0"/>
            <w:vAlign w:val="center"/>
          </w:tcPr>
          <w:p w14:paraId="57A451DE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本单位出台的法规、规章、应主动公开的政府文件及相关法律法规、政策解读</w:t>
            </w:r>
          </w:p>
        </w:tc>
        <w:tc>
          <w:tcPr>
            <w:tcW w:w="2957" w:type="dxa"/>
            <w:noWrap w:val="0"/>
            <w:vAlign w:val="center"/>
          </w:tcPr>
          <w:p w14:paraId="1D91FFA0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《中华人民共和国政府信息公开条例》（国务院令第711号）</w:t>
            </w:r>
          </w:p>
        </w:tc>
        <w:tc>
          <w:tcPr>
            <w:tcW w:w="1430" w:type="dxa"/>
            <w:noWrap w:val="0"/>
            <w:vAlign w:val="center"/>
          </w:tcPr>
          <w:p w14:paraId="58CCCAE5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096353A8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53E0D26C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187D6B23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311BAFB5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4F3D7D46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 w14:paraId="712E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7" w:type="dxa"/>
            <w:noWrap w:val="0"/>
            <w:vAlign w:val="center"/>
          </w:tcPr>
          <w:p w14:paraId="2569B811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09" w:type="dxa"/>
            <w:noWrap w:val="0"/>
            <w:vAlign w:val="center"/>
          </w:tcPr>
          <w:p w14:paraId="59428EC9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工作动态</w:t>
            </w:r>
          </w:p>
        </w:tc>
        <w:tc>
          <w:tcPr>
            <w:tcW w:w="1041" w:type="dxa"/>
            <w:noWrap w:val="0"/>
            <w:vAlign w:val="center"/>
          </w:tcPr>
          <w:p w14:paraId="3254E20E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工作动态</w:t>
            </w:r>
          </w:p>
        </w:tc>
        <w:tc>
          <w:tcPr>
            <w:tcW w:w="1481" w:type="dxa"/>
            <w:noWrap w:val="0"/>
            <w:vAlign w:val="center"/>
          </w:tcPr>
          <w:p w14:paraId="4E50989D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信访局工作动态</w:t>
            </w:r>
          </w:p>
        </w:tc>
        <w:tc>
          <w:tcPr>
            <w:tcW w:w="2957" w:type="dxa"/>
            <w:noWrap w:val="0"/>
            <w:vAlign w:val="center"/>
          </w:tcPr>
          <w:p w14:paraId="6843F97E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《中华人民共和国政府信息公开条例》（国务院令第711号）</w:t>
            </w:r>
          </w:p>
        </w:tc>
        <w:tc>
          <w:tcPr>
            <w:tcW w:w="1430" w:type="dxa"/>
            <w:noWrap w:val="0"/>
            <w:vAlign w:val="center"/>
          </w:tcPr>
          <w:p w14:paraId="31B0AA55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noWrap w:val="0"/>
            <w:vAlign w:val="center"/>
          </w:tcPr>
          <w:p w14:paraId="62499865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noWrap w:val="0"/>
            <w:vAlign w:val="center"/>
          </w:tcPr>
          <w:p w14:paraId="118DA8E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noWrap w:val="0"/>
            <w:vAlign w:val="center"/>
          </w:tcPr>
          <w:p w14:paraId="5B74143B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noWrap w:val="0"/>
            <w:vAlign w:val="center"/>
          </w:tcPr>
          <w:p w14:paraId="3A93B1DB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noWrap w:val="0"/>
            <w:vAlign w:val="center"/>
          </w:tcPr>
          <w:p w14:paraId="20918EAF">
            <w:pPr>
              <w:keepNext w:val="0"/>
              <w:keepLines w:val="0"/>
              <w:pageBreakBefore w:val="0"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</w:tbl>
    <w:p w14:paraId="44A7B7BF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1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1058</Characters>
  <TotalTime>0</TotalTime>
  <ScaleCrop>false</ScaleCrop>
  <LinksUpToDate>false</LinksUpToDate>
  <CharactersWithSpaces>1062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2021-03-03T09:22:00Z</dcterms:created>
  <dc:creator>Administrator</dc:creator>
  <cp:lastModifiedBy>DELL</cp:lastModifiedBy>
  <dcterms:modified xsi:type="dcterms:W3CDTF">2025-08-18T02:09:12Z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B0501441C81F490E94EF741A1B7DA3EB</vt:lpwstr>
  </property>
  <property fmtid="{D5CDD505-2E9C-101B-9397-08002B2CF9AE}" pid="4" name="KSOTemplateDocerSaveRecord">
    <vt:lpwstr>eyJoZGlkIjoiOGExODFlMWIxN2FjODEwZGVhNjNiMGYyNzg4NTA5ZWUifQ==</vt:lpwstr>
  </property>
</Properties>
</file>