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bookmarkStart w:id="0" w:name="OLE_LINK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元江县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1-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12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月经济运行简况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年1-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月，元江县实现地区生产总值（GDP）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1516294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同比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3.6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%，其中：第一产业增加值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408453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3.4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%；第二产业增加值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291077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1.9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%；第三产业增加值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816764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4.4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实现农林牧渔业总产值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669172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万元，可比价增长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3.5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规模以上工业增加值可比价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3.6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%。建筑业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总产值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499966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15.5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%。固定资产投资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（不含农户）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4.2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%。社会消费品零售总额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546734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2.6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%。一般公共预算收入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完成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72942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元，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104.2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一般公共预算支出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完成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215404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27.0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共组织各项税费收入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120291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万元，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2.0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%，其中：组织完成税收收入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36564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3.0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%。金融机构人民币各项存款余额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910183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10.0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%；各项贷款余额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770786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4.5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全体居民人均可支配收入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31269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元，增长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4.9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%，按城乡划分：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城镇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常住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居民人均可支配收入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49381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元，增长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3.9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%；农村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常住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居民人均可支配收入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20355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元，增长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6.4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。全体居民人均消费支出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24016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元，增长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7.1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%，按城乡划分：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城镇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常住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居民人均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消费支出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31465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元，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6.0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%；农村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常住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居民人均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消费支出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19527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元，增长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8.1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%。累计实现旅游业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总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收入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53.55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亿元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，增长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13.7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%。</w:t>
      </w:r>
      <w:bookmarkEnd w:id="0"/>
      <w:bookmarkStart w:id="1" w:name="_GoBack"/>
      <w:bookmarkEnd w:id="1"/>
    </w:p>
    <w:sectPr>
      <w:footerReference r:id="rId3" w:type="default"/>
      <w:pgSz w:w="11906" w:h="16838"/>
      <w:pgMar w:top="2041" w:right="1474" w:bottom="1304" w:left="1587" w:header="851" w:footer="352" w:gutter="0"/>
      <w:pgNumType w:fmt="decimal"/>
      <w:cols w:space="0" w:num="1"/>
      <w:rtlGutter w:val="0"/>
      <w:docGrid w:type="linesAndChars" w:linePitch="613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  <w:p>
    <w:pPr>
      <w:pStyle w:val="6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90170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7.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ALqvi0wAAAAcBAAAPAAAAAAAAAAEAIAAAACIAAABkcnMvZG93bnJl&#10;di54bWxQSwECFAAUAAAACACHTuJAGdppP8kBAACSAwAADgAAAAAAAAABACAAAAAi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  <w:p>
    <w:pPr>
      <w:pStyle w:val="6"/>
    </w:pP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30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yZDE1ZTI2MzllYjU4ZDE1YTY0MDNjOTkyNTU3ZjQifQ=="/>
  </w:docVars>
  <w:rsids>
    <w:rsidRoot w:val="00000000"/>
    <w:rsid w:val="05E93936"/>
    <w:rsid w:val="483259DD"/>
    <w:rsid w:val="59330379"/>
    <w:rsid w:val="7F45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方正仿宋_GBK" w:hAnsi="方正仿宋_GBK" w:eastAsia="方正仿宋_GBK" w:cs="宋体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99"/>
    <w:pPr>
      <w:spacing w:line="600" w:lineRule="exact"/>
      <w:jc w:val="center"/>
      <w:outlineLvl w:val="1"/>
    </w:pPr>
    <w:rPr>
      <w:rFonts w:ascii="宋体" w:hAnsi="宋体" w:eastAsia="楷体_GB2312" w:cs="宋体"/>
      <w:b/>
      <w:bCs/>
      <w:kern w:val="0"/>
      <w:sz w:val="32"/>
      <w:szCs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b/>
    </w:rPr>
  </w:style>
  <w:style w:type="character" w:default="1" w:styleId="10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 2"/>
    <w:basedOn w:val="1"/>
    <w:qFormat/>
    <w:uiPriority w:val="0"/>
    <w:pPr>
      <w:tabs>
        <w:tab w:val="left" w:pos="8505"/>
      </w:tabs>
      <w:ind w:right="-15" w:firstLine="840"/>
    </w:pPr>
    <w:rPr>
      <w:rFonts w:ascii="Calibri" w:hAnsi="Calibri" w:eastAsia="宋体" w:cs="Times New Roman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0"/>
    <w:rPr>
      <w:b/>
      <w:bCs/>
    </w:rPr>
  </w:style>
  <w:style w:type="paragraph" w:customStyle="1" w:styleId="12">
    <w:name w:val="正文首行缩进 21"/>
    <w:basedOn w:val="1"/>
    <w:qFormat/>
    <w:uiPriority w:val="0"/>
    <w:pPr>
      <w:spacing w:after="120"/>
      <w:ind w:left="420" w:leftChars="200" w:firstLine="420" w:firstLineChars="200"/>
    </w:pPr>
    <w:rPr>
      <w:rFonts w:ascii="Calibri" w:hAnsi="Calibri"/>
      <w:kern w:val="0"/>
      <w:sz w:val="28"/>
      <w:szCs w:val="28"/>
    </w:rPr>
  </w:style>
  <w:style w:type="character" w:customStyle="1" w:styleId="13">
    <w:name w:val="标题 1 Char"/>
    <w:basedOn w:val="10"/>
    <w:link w:val="3"/>
    <w:qFormat/>
    <w:uiPriority w:val="0"/>
    <w:rPr>
      <w:rFonts w:ascii="方正仿宋_GBK" w:hAnsi="方正仿宋_GBK" w:eastAsia="方正仿宋_GBK" w:cs="宋体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玉溪市元江县党政机关单位</Company>
  <Pages>2</Pages>
  <Words>468</Words>
  <Characters>655</Characters>
  <Paragraphs>18</Paragraphs>
  <TotalTime>36</TotalTime>
  <ScaleCrop>false</ScaleCrop>
  <LinksUpToDate>false</LinksUpToDate>
  <CharactersWithSpaces>678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2019-01-02T07:18:00Z</dcterms:created>
  <dc:creator>Administrator</dc:creator>
  <cp:lastModifiedBy>Administrator</cp:lastModifiedBy>
  <cp:lastPrinted>2024-07-22T02:45:00Z</cp:lastPrinted>
  <dcterms:modified xsi:type="dcterms:W3CDTF">2025-02-10T00:15:44Z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6e06040c1b0a483ab3485df56d6f661e_23</vt:lpwstr>
  </property>
  <property fmtid="{D5CDD505-2E9C-101B-9397-08002B2CF9AE}" pid="4" name="KSOTemplateDocerSaveRecord">
    <vt:lpwstr>eyJoZGlkIjoiZTI2NTM0NGY3Njg3ZDBjYzY5YTA0ZDExODJmMWM3ZWUiLCJ1c2VySWQiOiIxMTA0NDkxODMyIn0=</vt:lpwstr>
  </property>
</Properties>
</file>