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645" w:lineRule="atLeas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云南元江产业园区管理委员会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2024年预算公开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64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云南元江产业园区管理委员会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2024年无预算重点领域财政项目。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645" w:lineRule="atLeas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3"/>
          <w:szCs w:val="43"/>
          <w:shd w:val="clear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304" w:left="1588" w:header="1361" w:footer="1191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8410865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ind w:right="540" w:firstLineChars="0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</w:rPr>
          <w:t>—</w:t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2"/>
      </w:numPr>
      <w:ind w:firstLineChars="0"/>
    </w:pPr>
    <w:sdt>
      <w:sdtPr>
        <w:rPr>
          <w:sz w:val="28"/>
          <w:szCs w:val="28"/>
        </w:rPr>
        <w:id w:val="672690873"/>
        <w:docPartObj>
          <w:docPartGallery w:val="autotext"/>
        </w:docPartObj>
      </w:sdtPr>
      <w:sdtEndPr>
        <w:rPr>
          <w:sz w:val="18"/>
          <w:szCs w:val="1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</w:rPr>
          <w:t>—</w:t>
        </w:r>
      </w:sdtContent>
    </w:sdt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549AE"/>
    <w:multiLevelType w:val="multilevel"/>
    <w:tmpl w:val="135549AE"/>
    <w:lvl w:ilvl="0" w:tentative="0">
      <w:start w:val="0"/>
      <w:numFmt w:val="bullet"/>
      <w:lvlText w:val="—"/>
      <w:lvlJc w:val="left"/>
      <w:pPr>
        <w:ind w:left="1800" w:hanging="360"/>
      </w:pPr>
      <w:rPr>
        <w:rFonts w:hint="eastAsia" w:ascii="方正仿宋_GBK" w:hAnsi="Times New Roman" w:eastAsia="方正仿宋_GBK" w:cstheme="minorBidi"/>
      </w:rPr>
    </w:lvl>
    <w:lvl w:ilvl="1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220" w:hanging="420"/>
      </w:pPr>
      <w:rPr>
        <w:rFonts w:hint="default" w:ascii="Wingdings" w:hAnsi="Wingdings"/>
      </w:rPr>
    </w:lvl>
  </w:abstractNum>
  <w:abstractNum w:abstractNumId="1">
    <w:nsid w:val="73780E46"/>
    <w:multiLevelType w:val="multilevel"/>
    <w:tmpl w:val="73780E46"/>
    <w:lvl w:ilvl="0" w:tentative="0">
      <w:start w:val="0"/>
      <w:numFmt w:val="bullet"/>
      <w:lvlText w:val="—"/>
      <w:lvlJc w:val="left"/>
      <w:pPr>
        <w:ind w:left="720" w:hanging="360"/>
      </w:pPr>
      <w:rPr>
        <w:rFonts w:hint="default" w:ascii="Times New Roman" w:hAnsi="Times New Roman" w:eastAsia="方正仿宋_GBK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TQ5ODdiZDY5YjJkNGFmNzk1N2MxMWM1NmNiNDAifQ=="/>
  </w:docVars>
  <w:rsids>
    <w:rsidRoot w:val="00BF13AA"/>
    <w:rsid w:val="00257B81"/>
    <w:rsid w:val="002D07DB"/>
    <w:rsid w:val="00323399"/>
    <w:rsid w:val="00377C76"/>
    <w:rsid w:val="003C5C5C"/>
    <w:rsid w:val="004A4EA9"/>
    <w:rsid w:val="00611086"/>
    <w:rsid w:val="00697136"/>
    <w:rsid w:val="007D7CD5"/>
    <w:rsid w:val="00BF13AA"/>
    <w:rsid w:val="00D06057"/>
    <w:rsid w:val="00FC399E"/>
    <w:rsid w:val="2229154A"/>
    <w:rsid w:val="2ED758E9"/>
    <w:rsid w:val="42125DC5"/>
    <w:rsid w:val="484221BB"/>
    <w:rsid w:val="553473E6"/>
    <w:rsid w:val="5F923F85"/>
    <w:rsid w:val="647E42AF"/>
    <w:rsid w:val="6AED72FA"/>
    <w:rsid w:val="7F5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2019-05-05T06:38:00Z</dcterms:created>
  <dc:creator>杨云春</dc:creator>
  <cp:lastModifiedBy>WPS_1540350005</cp:lastModifiedBy>
  <dcterms:modified xsi:type="dcterms:W3CDTF">2024-07-01T02:33:33Z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50AF8B79CAD74B3B86C5EBC7186CA6F6_13</vt:lpwstr>
  </property>
</Properties>
</file>