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玉溪市生态环境局元江分局双随机抽查结果公开表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2023年3季度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41"/>
        <w:gridCol w:w="1774"/>
        <w:gridCol w:w="1559"/>
        <w:gridCol w:w="1516"/>
        <w:gridCol w:w="2040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抽查部门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抽查对象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企业注册或统一社会信用代码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抽查项目及内容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中国石化销售股份有限公司 (大水平加油站)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91530428738069928D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2023-8-14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1、未设置场地废水排放口标志牌；2、未设置雨水排放口标志牌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元江县通力矿业有限公司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91530428MA6P9P0G9L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2023-8-10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1、危险废物暂存间危废管理台账记录不规范，仅记录废油数量，未记录包装桶数量；2、危废暂存间标志、标签未更换新版；3、石粉、瓜子石未进行覆盖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云南元江牛歌有机肥有限公司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91530428MA6NWHB18M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2023-7-25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1、堆场无围挡，部分露天堆放，无渗滤液收集设施，有渗滤液外流隐患；2、未按排污许可证要求设置雨水排放口，未设置雨水排放口标志牌。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元江县岔河铜矿有限公司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91530428665516925W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2023-7-9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1、因公司停产多年，未安排尾矿库值班值守人员；2、尾矿库截洪沟多处已堵死，排洪不畅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元江万象庄园生物科技有限公司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91530428L36665285C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2023-7-27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医疗废物管理不规范，危废标志牌不规范，暂存间无标签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元江中电光伏发电有限公司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915304280970829294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2023-7-27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元江县恒瑞石有建材有限公司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91530428MA6K6URB23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2023-9-20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1、厂区内物料堆放无序，没有覆盖；2、废气排放口和雨水排放口无标志牌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元江县宏欣花茶有限公司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91530428L29930626W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2023-7-11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1、排污许可证核定废气排放口4个，实有废气排放口2个，只有一个废气排放口设置有排放口标志牌；2、雨水排放口未设置标志牌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元江县安瑞畜牧有限公司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91530428787358259Q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2023-9-25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1、公司未与养殖废水消纳农户签订供用协议合同；2、干粪场围挡不全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云南康福茶业有限公司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91530428MA6KAYMQ6T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2023-8-8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1、危废暂存间标志，标签未按新规范设置；2、危废未建立台账记录；3、排污许可证已到期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元江县住房和城乡建设局 (元江县城市生活垃圾处理项目)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11530428015190484M</w:t>
            </w:r>
            <w:bookmarkStart w:id="0" w:name="_GoBack"/>
            <w:bookmarkEnd w:id="0"/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2023-9-12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尽快报批“元江县城市生活垃圾焚烧厂焚烧发电技改BOT项目”环评文件；2、应设计配套垃圾渗滤液收集池事故应急池；3、尽快将生活垃圾应急整治项目《突发环境事件应急预案》报玉溪市生态环境局元江分局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元江北控环保水务有限公司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91530400MA6KKDYP1M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2023-9-18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1、进水浓度过低；2、危废间新的危废标志牌未上墙；3、CAST反应池预处理池漂浮有大量污泥；4、进水氨氮2023年9月17日20时至9月18日7时数字恒定。</w:t>
            </w: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Tk3NzhlNWNjNTE2ZTc3ZWYxMDAyY2UzYzBlZjYifQ=="/>
  </w:docVars>
  <w:rsids>
    <w:rsidRoot w:val="008049C0"/>
    <w:rsid w:val="0011089C"/>
    <w:rsid w:val="0017168A"/>
    <w:rsid w:val="00480FBF"/>
    <w:rsid w:val="0056383A"/>
    <w:rsid w:val="005D477E"/>
    <w:rsid w:val="006672A5"/>
    <w:rsid w:val="006F1742"/>
    <w:rsid w:val="008049C0"/>
    <w:rsid w:val="00873D01"/>
    <w:rsid w:val="00890A8C"/>
    <w:rsid w:val="00A40373"/>
    <w:rsid w:val="00AA2092"/>
    <w:rsid w:val="00AC7491"/>
    <w:rsid w:val="00B7576B"/>
    <w:rsid w:val="00C940A7"/>
    <w:rsid w:val="00ED1D4E"/>
    <w:rsid w:val="00F06119"/>
    <w:rsid w:val="00F70F4A"/>
    <w:rsid w:val="01F627CE"/>
    <w:rsid w:val="027D2627"/>
    <w:rsid w:val="05B023FB"/>
    <w:rsid w:val="07E57C4B"/>
    <w:rsid w:val="08211D66"/>
    <w:rsid w:val="086F2820"/>
    <w:rsid w:val="08F2139A"/>
    <w:rsid w:val="0A683F95"/>
    <w:rsid w:val="0CDD633A"/>
    <w:rsid w:val="0D500B9C"/>
    <w:rsid w:val="0F19026E"/>
    <w:rsid w:val="15620E57"/>
    <w:rsid w:val="17814E94"/>
    <w:rsid w:val="179774C5"/>
    <w:rsid w:val="187B5E0C"/>
    <w:rsid w:val="1A3140FC"/>
    <w:rsid w:val="1B603BA9"/>
    <w:rsid w:val="1C753CDD"/>
    <w:rsid w:val="20A267A9"/>
    <w:rsid w:val="21587CF8"/>
    <w:rsid w:val="26926E70"/>
    <w:rsid w:val="26990456"/>
    <w:rsid w:val="270A2748"/>
    <w:rsid w:val="293C2B97"/>
    <w:rsid w:val="2B294CE9"/>
    <w:rsid w:val="2D207CC9"/>
    <w:rsid w:val="2DCF73AA"/>
    <w:rsid w:val="2E4130FD"/>
    <w:rsid w:val="2F46402F"/>
    <w:rsid w:val="33993000"/>
    <w:rsid w:val="3918771A"/>
    <w:rsid w:val="39404C25"/>
    <w:rsid w:val="3CCE4B89"/>
    <w:rsid w:val="406F1077"/>
    <w:rsid w:val="416B1956"/>
    <w:rsid w:val="45B26632"/>
    <w:rsid w:val="471037F3"/>
    <w:rsid w:val="47F467B9"/>
    <w:rsid w:val="49594744"/>
    <w:rsid w:val="4D3171DA"/>
    <w:rsid w:val="504A2F37"/>
    <w:rsid w:val="52B800DC"/>
    <w:rsid w:val="53312080"/>
    <w:rsid w:val="53585C96"/>
    <w:rsid w:val="54240BAC"/>
    <w:rsid w:val="54C740EC"/>
    <w:rsid w:val="56F30D5D"/>
    <w:rsid w:val="590673C6"/>
    <w:rsid w:val="59785EF1"/>
    <w:rsid w:val="61390B63"/>
    <w:rsid w:val="61A225C1"/>
    <w:rsid w:val="646B7554"/>
    <w:rsid w:val="654A7EA4"/>
    <w:rsid w:val="657B10E0"/>
    <w:rsid w:val="65F9500D"/>
    <w:rsid w:val="66160D59"/>
    <w:rsid w:val="674D1E07"/>
    <w:rsid w:val="675A689B"/>
    <w:rsid w:val="6C994553"/>
    <w:rsid w:val="6CA4081C"/>
    <w:rsid w:val="6DFB07F2"/>
    <w:rsid w:val="739423F0"/>
    <w:rsid w:val="74D063D8"/>
    <w:rsid w:val="7B022F19"/>
    <w:rsid w:val="7B7F434E"/>
    <w:rsid w:val="7D7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2287</Words>
  <Characters>2931</Characters>
  <Lines>32</Lines>
  <Paragraphs>9</Paragraphs>
  <TotalTime>8</TotalTime>
  <ScaleCrop>false</ScaleCrop>
  <LinksUpToDate>false</LinksUpToDate>
  <CharactersWithSpaces>2948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2020-03-30T07:51:00Z</dcterms:created>
  <dc:creator>dell</dc:creator>
  <cp:lastModifiedBy>刘玥</cp:lastModifiedBy>
  <dcterms:modified xsi:type="dcterms:W3CDTF">2023-12-18T02:50:42Z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699164833_btnclosed</vt:lpwstr>
  </property>
  <property fmtid="{D5CDD505-2E9C-101B-9397-08002B2CF9AE}" pid="4" name="ICV">
    <vt:lpwstr>5DB34A186D01409FA2A0C378501038B0_13</vt:lpwstr>
  </property>
</Properties>
</file>