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玉溪市生态环境局元江分局双随机抽查结果公开表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年2季度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335"/>
        <w:gridCol w:w="1680"/>
        <w:gridCol w:w="1559"/>
        <w:gridCol w:w="1516"/>
        <w:gridCol w:w="2040"/>
        <w:gridCol w:w="5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抽查部门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抽查对象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企业注册或统一社会信用代码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抽查时间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抽查项目及内容</w:t>
            </w:r>
          </w:p>
        </w:tc>
        <w:tc>
          <w:tcPr>
            <w:tcW w:w="5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元江瑞丽江食品有限责任公司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lang w:val="en-US" w:eastAsia="zh-CN"/>
              </w:rPr>
              <w:t>91530428059468126P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2023-6-29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雨水排放口未设置标志牌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中国石化云南玉溪元江龙潭加油站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915304287252998559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2023-6-15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元江中电光伏发电有限公司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915304280970826294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2023-4-27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云南康福茶业有限公司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lang w:val="en-US" w:eastAsia="zh-CN"/>
              </w:rPr>
              <w:t>91530428MA6KAYMQ6T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2023-5-26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1、加强环保设施的管理和维护，确保项目污染物稳定达标排放；2、及时做好《排污许可证》延期登记工作，并严格按照《排污许可证》要求，定期开展自行监测；3、健全完善锅炉灰产生和处置台账。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元江光明医院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9253048MA6KB1TT0R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2023-6-8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元江民族医院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52530428734334501K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2023-6-7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元江县鑫源建材有限公司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91530428557771996M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2023-5-29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矿山生态恢复过程中生物措施不力，植被恢复进程过慢。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元江昊恒矿业有限公司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lang w:val="en-US" w:eastAsia="zh-CN"/>
              </w:rPr>
              <w:t>91530428MA6NMYC91M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2023-6-1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1、破碎机、筛分、传输工段喷水量较小，影响降尘效果；2、场地、道路洒水降尘频次不够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云南元江建龙矿业有限责任公司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91530428799895385R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2023-5-23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1、公司尾矿库事故应急池未建设；2、公司矿山（选场）道路扬尘污染防治措施不到位，未洒水降尘。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玉溪市元江机动车辆安全技术检测有限公司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91530428MA6L36800L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2023-6-29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1、食堂油烟未安装油烟净化器；2、存在个别环检报告填写不规范，不完整情况。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元江县通力矿业有限公司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91530428MA6P9P0G9L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2023-5-26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危险废物暂存间内危险废物管理制度未上墙，危险废物管理台账记录不全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元江热谷城机动车检测有限公司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91530428MA6K632W1H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2023-6-28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元江县甘庄中心卫生院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125304284320851244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2023-6-7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污水处理站未地埋式，无有限空间标识及警示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云南玖久建材有限公司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91530428MA6K65192R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2023-5-17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1、危废暂存间建设不规范，危废台账记录不规范；2、排污许可证企业名称与公司名称不一致。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元江县聚财建材有限公司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91530428MA6K717K5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2023-5-17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1、厂区雨水收集沉淀池已建成，但收集沟未配套，并与沉淀池连通；2、及时对露天堆放的压滤污泥进行清运处理。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玉溪江川区远盛太阳能科技有限公司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915304213467651666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2023-6-16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1、机房地基出现沉降，存在安全隐患；2、进厂区空地和进厂道路未硬化处理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元江县洁益康洗涤服务有限公司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91530428MA6NUL472F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2023-6-27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元江县红芳养殖场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92530428MA6PRHN430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2023-5-23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1、堆粪场内堆放有未装袋的干鸡粪；2、养鸡场区域内蝇虫滋生较多。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元江吉宝工贸有限公司（干坝160万平方米石材加工厂）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915304025848390870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2023-5-30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1、未编制《突发环境事件应急预案》备案；2、未依法办理排污许可证或登记手续。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元江县茂元商贸有限公司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91530428MABULFMF2R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2023-5-16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元江县茂元商贸有限公司2023年5月3日废水排放口在线监控系统COD浓度日均值为503.81mg/L，超过国家《肉类加工工业水污染物排放标准》（GB13457-1992）标准限值500mg/L的规定。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元江县宏欣花茶有限公司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91530428L29930626W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2023-6-26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实有废气排放口2个，只有一个废气排放口设置有排放口标志牌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元江县新业工贸有限公司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91530428668288438A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2023-6-12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排污许可证已临近有效期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云南元江大有为食品有限公司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915304283230674965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2023-5-24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生活垃圾桶已满，未及时清运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元江县春晓食品有限公司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91530428MA6PCTNT9Q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2023-5-19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更换下来的废滤膜和活性炭无台账记录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元江县缪福建筑材料有限公司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91530428MA6Q28BT1L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2023-5-9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1、危废间危废容器上未贴危废标签，危废管理制度未上墙，无台账记录；2、道路运输扬尘防治措施不到位。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元江县筑优混凝土有限公司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91530428MA6P20YJ32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2023-6-26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1、危废暂存间建设不规范，台账记录不规范，无危废管理制度；2、物料间喷水系统维护不到位，不能正常喷水。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27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云南天美天康生物科技有限公司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91501005823662473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2023-5-5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28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元江县岔河铜矿有限公司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91530428665516925W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2023-4-27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、于恢复生产前务必完成《突发环境事件应急预案》修编备案，编制《尾矿库突发环境事件预案》、《尾矿库环境风险评估报告》、《尾矿库污染防治方案》备案，否则依法进行查处；2、加强尾矿库安全巡查，注意观测尾矿库位移，监测井水位变化等情况；3、排污许可登记有效期于2023年9月到期，注意续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29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中广核玉溪元江风力发电有限公司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91530428064258297X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2023-3-9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未按要求定期向环保部门报送秋季迁徙候鸟观测报告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元江县金太阳产业开发投诉有限公司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915304280698225716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2023-5-18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元江县明辉林化有限公司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91530428599319324U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2023-4-17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1、公司恢复生产前必须按照《关于要求元江县明辉林化有限公司对相关环保问题进行整改的通知》（便签[2018]26号）文件要求完成问题整改；2、公司恢复生产后及时对《突发环境事件应急预案》修编备案。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元江县因远镇北泽高学林酒厂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92530428MA6K8N5D0M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2023-6-15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仅进行了排污许可登记备案，未申领排污许可证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云南省玉溪市红云化工有限公司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915304287972123847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2023-5-23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公司危险废物暂存间建设不规范，未设置标签，台账记录不全。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元江县妇幼保健计划生育服务中心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12530428432084383B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2023-6-16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《突发环境事件应急预案》于2023年2月5日到3年修编期限，现已过期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元江县因远万红酒厂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9153042862280816XH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2023-6-15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酒厂因历史原因未办总体理环保手续，故未能申领排污许可证。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元江县艾美洗涤服务有限公司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91530428MA6NLWHJ4E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2023-5-6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生产废水处理效果不佳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元江北控环保水务有限公司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91530400MA6KKDYP1M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2023-5-6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1、危废容器上危废标签脱落；2、环保设备设施未开展安全评估；3、进水浓度过低。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38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元江县洼垤铁合金有限公司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915304282178527579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2023-6-19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39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云南省元江县金珂集团糖业有限公司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91530428741480056N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2023-6-27</w:t>
            </w:r>
          </w:p>
        </w:tc>
        <w:tc>
          <w:tcPr>
            <w:tcW w:w="20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相关手续办理情况及环保设施运行情况</w:t>
            </w:r>
          </w:p>
        </w:tc>
        <w:tc>
          <w:tcPr>
            <w:tcW w:w="540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1、废水排放口在线监测系统未经验收；2、《突发环境事件应急预案》三年到期，未重新修编备案；3、公司《辐射安全许可证》有效期于2023年1月24日到期，正在办理换证手续</w:t>
            </w:r>
          </w:p>
        </w:tc>
      </w:tr>
    </w:tbl>
    <w:p>
      <w:pPr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WQ0ZDc3M2ZjNDdjNmNiNjdiOTdhODg3NzUyMDgifQ=="/>
  </w:docVars>
  <w:rsids>
    <w:rsidRoot w:val="008049C0"/>
    <w:rsid w:val="0011089C"/>
    <w:rsid w:val="0017168A"/>
    <w:rsid w:val="00480FBF"/>
    <w:rsid w:val="0056383A"/>
    <w:rsid w:val="005D477E"/>
    <w:rsid w:val="006672A5"/>
    <w:rsid w:val="006F1742"/>
    <w:rsid w:val="008049C0"/>
    <w:rsid w:val="00873D01"/>
    <w:rsid w:val="00890A8C"/>
    <w:rsid w:val="00A40373"/>
    <w:rsid w:val="00AA2092"/>
    <w:rsid w:val="00AC7491"/>
    <w:rsid w:val="00B7576B"/>
    <w:rsid w:val="00C940A7"/>
    <w:rsid w:val="00ED1D4E"/>
    <w:rsid w:val="00F06119"/>
    <w:rsid w:val="00F70F4A"/>
    <w:rsid w:val="01F627CE"/>
    <w:rsid w:val="027D2627"/>
    <w:rsid w:val="05B023FB"/>
    <w:rsid w:val="07E57C4B"/>
    <w:rsid w:val="08211D66"/>
    <w:rsid w:val="086F2820"/>
    <w:rsid w:val="08F2139A"/>
    <w:rsid w:val="0A683F95"/>
    <w:rsid w:val="0CDD633A"/>
    <w:rsid w:val="0D500B9C"/>
    <w:rsid w:val="0F19026E"/>
    <w:rsid w:val="15620E57"/>
    <w:rsid w:val="17814E94"/>
    <w:rsid w:val="179774C5"/>
    <w:rsid w:val="187B5E0C"/>
    <w:rsid w:val="1A3140FC"/>
    <w:rsid w:val="1B603BA9"/>
    <w:rsid w:val="1C753CDD"/>
    <w:rsid w:val="21587CF8"/>
    <w:rsid w:val="26926E70"/>
    <w:rsid w:val="26990456"/>
    <w:rsid w:val="270A2748"/>
    <w:rsid w:val="293C2B97"/>
    <w:rsid w:val="2B294CE9"/>
    <w:rsid w:val="2D207CC9"/>
    <w:rsid w:val="2DCF73AA"/>
    <w:rsid w:val="2E4130FD"/>
    <w:rsid w:val="2F46402F"/>
    <w:rsid w:val="33993000"/>
    <w:rsid w:val="3918771A"/>
    <w:rsid w:val="3CCE4B89"/>
    <w:rsid w:val="406F1077"/>
    <w:rsid w:val="416B1956"/>
    <w:rsid w:val="45B26632"/>
    <w:rsid w:val="471037F3"/>
    <w:rsid w:val="47F467B9"/>
    <w:rsid w:val="49594744"/>
    <w:rsid w:val="4D3171DA"/>
    <w:rsid w:val="504A2F37"/>
    <w:rsid w:val="52342E33"/>
    <w:rsid w:val="52B800DC"/>
    <w:rsid w:val="53312080"/>
    <w:rsid w:val="53585C96"/>
    <w:rsid w:val="54240BAC"/>
    <w:rsid w:val="54C740EC"/>
    <w:rsid w:val="56F30D5D"/>
    <w:rsid w:val="590673C6"/>
    <w:rsid w:val="59785EF1"/>
    <w:rsid w:val="61390B63"/>
    <w:rsid w:val="61A225C1"/>
    <w:rsid w:val="646B7554"/>
    <w:rsid w:val="654A7EA4"/>
    <w:rsid w:val="657B10E0"/>
    <w:rsid w:val="65F9500D"/>
    <w:rsid w:val="66160D59"/>
    <w:rsid w:val="674D1E07"/>
    <w:rsid w:val="675A689B"/>
    <w:rsid w:val="6C994553"/>
    <w:rsid w:val="6CA4081C"/>
    <w:rsid w:val="6DFB07F2"/>
    <w:rsid w:val="739423F0"/>
    <w:rsid w:val="74D063D8"/>
    <w:rsid w:val="7B022F19"/>
    <w:rsid w:val="7B7F434E"/>
    <w:rsid w:val="7D7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2287</Words>
  <Characters>2931</Characters>
  <Lines>32</Lines>
  <Paragraphs>9</Paragraphs>
  <TotalTime>86</TotalTime>
  <ScaleCrop>false</ScaleCrop>
  <LinksUpToDate>false</LinksUpToDate>
  <CharactersWithSpaces>2948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2020-03-30T07:51:00Z</dcterms:created>
  <dc:creator>dell</dc:creator>
  <cp:lastModifiedBy>林爵欢</cp:lastModifiedBy>
  <dcterms:modified xsi:type="dcterms:W3CDTF">2023-11-14T02:06:37Z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KSOSaveFontToCloudKey">
    <vt:lpwstr>699164833_btnclosed</vt:lpwstr>
  </property>
  <property fmtid="{D5CDD505-2E9C-101B-9397-08002B2CF9AE}" pid="4" name="ICV">
    <vt:lpwstr>F274531FAA3343F09CB1FFA194893937_13</vt:lpwstr>
  </property>
</Properties>
</file>