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因远镇2022年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</w:rPr>
        <w:t>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方正仿宋_GBK" w:cs="Times New Roma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年，因远镇坚持以习近平新时代中国特色社会主义思想为指导，认真贯彻落实党中央、国务院决策部署和省市县委县政府工作安排，坚持以人民为中心深化公开工作，促进政府决策和管理服务更加规范透明。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96" w:lineRule="exact"/>
        <w:ind w:left="0" w:right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（一）主动公开方面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一是坚持权责透明，推动信息公开。做好各类规划主动公开，将各类规划发布、财务信息公开、疫情防控信息公开、政策解读、基层政务公开等工作分解落实到具体办公室，政府网站全年更新各类政府信息1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条，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“灵秀因远”微信公众号发布信息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133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发布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通知公告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篇，发布公开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工作动态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共计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71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篇，发布公开政府文件5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篇，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政府信息公开指南、制度及目录4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篇，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加大政府舆论回应。二是强化政策解读，回应社会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关切。聚焦重大政策做到政策性文件与解读关联同步。增强回应主动性，密切关注涉及疫情防控、环境污染、生态破坏、教育医疗养老、困难群众生活等方面的舆情并及时作出回应，助力防范化解重大风险。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96" w:lineRule="exact"/>
        <w:ind w:left="0" w:right="0" w:firstLine="640" w:firstLineChars="200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（二）政府信息公开平台建设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一是对民生保障、医疗卫生等多个领域进行目录优化与调整，增强可操作性、实效性，推进标准化、规范化升级。二是指导村（社区）编制公开事项清单，使镇政务公开与村务公开有效衔接，同时通过村务公开栏和政务新媒体，公开两委分工、村级财务、社会保障等涉及基层群众利益方面的内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96" w:lineRule="exact"/>
        <w:ind w:left="0" w:right="0" w:firstLine="640" w:firstLineChars="200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（三）监督保障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一是利用民意调查等方式，开展基层政务公开社会评议，聚焦群众需求，完善公开方式，提升公开质量。二是开展业务轮训，精心组织安排各种形式的业务培训活动，不断增强从业人员业务能力和水平。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方正仿宋_GBK" w:cs="Times New Roman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  <w:t>收到和处理政府信息公开申请情况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（所有空格必须填满，没有数据的填“0”）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方正仿宋_GBK" w:cs="Times New Roman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atLeast"/>
        <w:ind w:right="0" w:right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atLeast"/>
        <w:ind w:right="0" w:right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atLeast"/>
        <w:ind w:right="0" w:right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atLeast"/>
        <w:ind w:right="0" w:right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  <w:t>政府信息公开行政复议、行政诉讼情况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atLeas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  <w:t>（“政府信息公开行政复议、行政诉讼情况”，是因政府信息公开引起的行政复议、行政诉讼情况，不包含本单位其他行政复议、行政诉讼情况。）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96" w:lineRule="exact"/>
        <w:ind w:left="0" w:right="0" w:firstLine="640" w:firstLineChars="200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（一）存在的主要问题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1.对政务公开工作的重要性还认识不够。日常工作中为民服务的重心依旧放在完善本职工作上，专职工作机构有待健全。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2.公开内容比较简单，公开面还不够广，有时公开连续性不强，部分公开栏目更新较为迟缓。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3.重点领域政府信息公开深度不够。深度不够、质量不高、内容不全等问题，仍然不同程度存在。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96" w:lineRule="exact"/>
        <w:ind w:left="0" w:right="0" w:firstLine="640" w:firstLineChars="200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（二）改进措施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一是进一步健全完善公开制度体系。研究制订贯彻全面推进政务公开工作的实施办法，建立健全政府信息公开工作领导和协调机制，建立健全政府信息公开申请接受、登记、办理、审核、答复、归档环节工作制度，推进政府信息公开标准化建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二是着力深化重点领域信息公开。加大推进权责清单、公共资源配置、重大项目建设、就业创业等重点领域信息公开力度，分专题进行梳理、汇总，切实提升公开质量和实效，更好地服务经济社会发展和民生改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年度因远镇无其他需要报告的事项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5120" w:firstLineChars="1600"/>
        <w:textAlignment w:val="auto"/>
        <w:rPr>
          <w:rFonts w:hint="eastAsia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因远镇人民政府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5120" w:firstLineChars="1600"/>
        <w:textAlignment w:val="auto"/>
        <w:rPr>
          <w:rFonts w:hint="default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2023年1月29日</w:t>
      </w:r>
    </w:p>
    <w:sectPr>
      <w:footerReference r:id="rId3" w:type="default"/>
      <w:footerReference r:id="rId4" w:type="even"/>
      <w:pgSz w:w="11906" w:h="16838"/>
      <w:pgMar w:top="2041" w:right="1474" w:bottom="130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Zjk2YmQ3YzJmZGU1NTdkZTZiNzAyNGQ2YjQ3YTYifQ=="/>
  </w:docVars>
  <w:rsids>
    <w:rsidRoot w:val="66B90205"/>
    <w:rsid w:val="15B20AED"/>
    <w:rsid w:val="164772D0"/>
    <w:rsid w:val="21473946"/>
    <w:rsid w:val="254A0D4A"/>
    <w:rsid w:val="29E224D3"/>
    <w:rsid w:val="33F50A6A"/>
    <w:rsid w:val="503A0D66"/>
    <w:rsid w:val="614B03CD"/>
    <w:rsid w:val="66B90205"/>
    <w:rsid w:val="6C11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5</Pages>
  <Words>2021</Words>
  <Characters>2062</Characters>
  <Lines>0</Lines>
  <Paragraphs>0</Paragraphs>
  <TotalTime>37</TotalTime>
  <ScaleCrop>false</ScaleCrop>
  <LinksUpToDate>false</LinksUpToDate>
  <CharactersWithSpaces>2062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2023-01-04T08:04:00Z</dcterms:created>
  <dc:creator>李琴仙</dc:creator>
  <cp:lastModifiedBy>宁缺勿滥</cp:lastModifiedBy>
  <dcterms:modified xsi:type="dcterms:W3CDTF">2023-01-30T01:51:34Z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171F1D7988AF4F5CABB9EDE6746D7DCF</vt:lpwstr>
  </property>
</Properties>
</file>