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2A" w:rsidRDefault="00A94429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中国人民政治协商会议云南省元江哈尼族</w:t>
      </w:r>
    </w:p>
    <w:p w:rsidR="005B732A" w:rsidRDefault="00A94429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彝族傣族自治县第九届委员会第四次会议</w:t>
      </w:r>
    </w:p>
    <w:p w:rsidR="005B732A" w:rsidRDefault="00A94429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提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案</w:t>
      </w:r>
    </w:p>
    <w:p w:rsidR="005B732A" w:rsidRDefault="00A9442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第</w:t>
      </w:r>
      <w:r w:rsidR="00B41D56">
        <w:rPr>
          <w:rFonts w:eastAsia="黑体"/>
          <w:sz w:val="44"/>
        </w:rPr>
        <w:t>47</w:t>
      </w:r>
      <w:r>
        <w:rPr>
          <w:rFonts w:eastAsia="黑体" w:hint="eastAsia"/>
          <w:sz w:val="44"/>
        </w:rPr>
        <w:t>号</w:t>
      </w:r>
    </w:p>
    <w:tbl>
      <w:tblPr>
        <w:tblpPr w:leftFromText="180" w:rightFromText="180" w:vertAnchor="text" w:horzAnchor="margin" w:tblpY="98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1843"/>
        <w:gridCol w:w="1985"/>
        <w:gridCol w:w="567"/>
        <w:gridCol w:w="993"/>
        <w:gridCol w:w="729"/>
      </w:tblGrid>
      <w:tr w:rsidR="005B732A">
        <w:trPr>
          <w:cantSplit/>
          <w:trHeight w:val="55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5B732A" w:rsidRDefault="00A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提案委员会</w:t>
            </w:r>
          </w:p>
          <w:p w:rsidR="005B732A" w:rsidRDefault="00A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732A" w:rsidRDefault="00A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是否立案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B732A" w:rsidRDefault="00A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是否公开</w:t>
            </w:r>
          </w:p>
        </w:tc>
        <w:tc>
          <w:tcPr>
            <w:tcW w:w="1985" w:type="dxa"/>
            <w:vAlign w:val="center"/>
          </w:tcPr>
          <w:p w:rsidR="005B732A" w:rsidRDefault="00A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经济建设类</w:t>
            </w:r>
          </w:p>
        </w:tc>
        <w:tc>
          <w:tcPr>
            <w:tcW w:w="567" w:type="dxa"/>
            <w:vAlign w:val="center"/>
          </w:tcPr>
          <w:p w:rsidR="005B732A" w:rsidRDefault="00B41D56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B41D56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993" w:type="dxa"/>
            <w:vMerge w:val="restart"/>
            <w:vAlign w:val="center"/>
          </w:tcPr>
          <w:p w:rsidR="005B732A" w:rsidRDefault="00A94429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集体提案</w:t>
            </w: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</w:tcPr>
          <w:p w:rsidR="005B732A" w:rsidRDefault="005B732A">
            <w:pPr>
              <w:jc w:val="center"/>
              <w:rPr>
                <w:sz w:val="24"/>
              </w:rPr>
            </w:pPr>
          </w:p>
          <w:p w:rsidR="005B732A" w:rsidRDefault="005B732A">
            <w:pPr>
              <w:jc w:val="center"/>
              <w:rPr>
                <w:sz w:val="24"/>
              </w:rPr>
            </w:pPr>
          </w:p>
          <w:p w:rsidR="005B732A" w:rsidRPr="00B41D56" w:rsidRDefault="00A94429">
            <w:pPr>
              <w:jc w:val="center"/>
              <w:rPr>
                <w:b/>
                <w:sz w:val="24"/>
              </w:rPr>
            </w:pPr>
            <w:r w:rsidRPr="00B41D56">
              <w:rPr>
                <w:rFonts w:hint="eastAsia"/>
                <w:b/>
                <w:sz w:val="24"/>
              </w:rPr>
              <w:t>√</w:t>
            </w:r>
          </w:p>
        </w:tc>
      </w:tr>
      <w:tr w:rsidR="005B732A">
        <w:trPr>
          <w:cantSplit/>
          <w:trHeight w:val="419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5B732A" w:rsidRDefault="005B732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B732A" w:rsidRPr="00B41D56" w:rsidRDefault="00B41D56">
            <w:pPr>
              <w:jc w:val="center"/>
              <w:rPr>
                <w:b/>
                <w:sz w:val="24"/>
              </w:rPr>
            </w:pPr>
            <w:r w:rsidRPr="00B41D56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1843" w:type="dxa"/>
            <w:vAlign w:val="center"/>
          </w:tcPr>
          <w:p w:rsidR="005B732A" w:rsidRDefault="00B41D56">
            <w:pPr>
              <w:jc w:val="center"/>
              <w:rPr>
                <w:sz w:val="24"/>
              </w:rPr>
            </w:pPr>
            <w:r w:rsidRPr="00B41D56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5B732A" w:rsidRDefault="00A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政治建设类</w:t>
            </w:r>
          </w:p>
        </w:tc>
        <w:tc>
          <w:tcPr>
            <w:tcW w:w="567" w:type="dxa"/>
            <w:vAlign w:val="center"/>
          </w:tcPr>
          <w:p w:rsidR="005B732A" w:rsidRDefault="005B732A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732A" w:rsidRDefault="005B732A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5B732A" w:rsidRDefault="005B732A">
            <w:pPr>
              <w:rPr>
                <w:sz w:val="24"/>
              </w:rPr>
            </w:pPr>
          </w:p>
        </w:tc>
      </w:tr>
      <w:tr w:rsidR="005B732A">
        <w:trPr>
          <w:cantSplit/>
          <w:trHeight w:val="425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5B732A" w:rsidRDefault="005B732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B732A" w:rsidRDefault="00A944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1985" w:type="dxa"/>
            <w:vAlign w:val="center"/>
          </w:tcPr>
          <w:p w:rsidR="005B732A" w:rsidRDefault="00A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文化建设类</w:t>
            </w:r>
          </w:p>
        </w:tc>
        <w:tc>
          <w:tcPr>
            <w:tcW w:w="567" w:type="dxa"/>
            <w:vAlign w:val="center"/>
          </w:tcPr>
          <w:p w:rsidR="005B732A" w:rsidRDefault="005B732A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732A" w:rsidRDefault="005B732A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5B732A" w:rsidRDefault="005B732A">
            <w:pPr>
              <w:rPr>
                <w:sz w:val="24"/>
              </w:rPr>
            </w:pPr>
          </w:p>
        </w:tc>
      </w:tr>
      <w:tr w:rsidR="005B732A">
        <w:trPr>
          <w:cantSplit/>
          <w:trHeight w:val="40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732A" w:rsidRDefault="005B732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5B732A" w:rsidRPr="00B41D56" w:rsidRDefault="00B41D56" w:rsidP="00B41D56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B41D56">
              <w:rPr>
                <w:rFonts w:hint="eastAsia"/>
                <w:sz w:val="28"/>
                <w:szCs w:val="28"/>
              </w:rPr>
              <w:t>县工业商贸和科技信息局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B732A" w:rsidRDefault="00A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社会建设类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732A" w:rsidRDefault="005B732A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5B732A" w:rsidRDefault="00A94429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委员提案</w:t>
            </w:r>
          </w:p>
        </w:tc>
        <w:tc>
          <w:tcPr>
            <w:tcW w:w="72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B732A" w:rsidRDefault="005B732A">
            <w:pPr>
              <w:rPr>
                <w:sz w:val="24"/>
              </w:rPr>
            </w:pPr>
          </w:p>
        </w:tc>
      </w:tr>
      <w:tr w:rsidR="005B732A">
        <w:trPr>
          <w:cantSplit/>
          <w:trHeight w:val="409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5B732A" w:rsidRDefault="005B732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5B732A" w:rsidRDefault="005B732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5B732A" w:rsidRDefault="00A94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生态文明建设类</w:t>
            </w:r>
          </w:p>
        </w:tc>
        <w:tc>
          <w:tcPr>
            <w:tcW w:w="567" w:type="dxa"/>
            <w:vAlign w:val="center"/>
          </w:tcPr>
          <w:p w:rsidR="005B732A" w:rsidRDefault="005B732A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732A" w:rsidRDefault="005B732A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5B732A" w:rsidRDefault="005B732A">
            <w:pPr>
              <w:rPr>
                <w:sz w:val="24"/>
              </w:rPr>
            </w:pPr>
          </w:p>
        </w:tc>
      </w:tr>
    </w:tbl>
    <w:p w:rsidR="005B732A" w:rsidRDefault="005B732A">
      <w:pPr>
        <w:spacing w:line="500" w:lineRule="exact"/>
        <w:jc w:val="left"/>
        <w:rPr>
          <w:rFonts w:ascii="方正小标宋_GBK" w:eastAsia="方正小标宋_GBK" w:hAnsi="宋体"/>
          <w:sz w:val="28"/>
          <w:szCs w:val="28"/>
          <w:u w:val="dash"/>
        </w:rPr>
      </w:pPr>
    </w:p>
    <w:p w:rsidR="005B732A" w:rsidRDefault="00A94429">
      <w:pPr>
        <w:spacing w:line="500" w:lineRule="exact"/>
        <w:jc w:val="left"/>
        <w:rPr>
          <w:rFonts w:ascii="方正小标宋_GBK" w:eastAsia="方正小标宋_GBK" w:hAnsi="宋体"/>
          <w:sz w:val="28"/>
          <w:szCs w:val="28"/>
          <w:u w:val="dash"/>
        </w:rPr>
      </w:pPr>
      <w:r>
        <w:rPr>
          <w:rFonts w:ascii="方正小标宋_GBK" w:eastAsia="方正小标宋_GBK" w:hAnsi="宋体" w:hint="eastAsia"/>
          <w:sz w:val="28"/>
          <w:szCs w:val="28"/>
          <w:u w:val="dash"/>
        </w:rPr>
        <w:t xml:space="preserve">标题：关于推进小微企业和民营企业小巨人培育工程的建议                                 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</w:t>
      </w:r>
      <w:r>
        <w:rPr>
          <w:rFonts w:ascii="宋体" w:hAnsi="宋体" w:hint="eastAsia"/>
          <w:sz w:val="28"/>
          <w:szCs w:val="28"/>
          <w:u w:val="dash"/>
        </w:rPr>
        <w:t xml:space="preserve"> 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</w:t>
      </w:r>
    </w:p>
    <w:p w:rsidR="005B732A" w:rsidRDefault="00A94429">
      <w:pPr>
        <w:spacing w:line="500" w:lineRule="exact"/>
        <w:ind w:rightChars="39" w:right="82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 xml:space="preserve">领衔提案者 </w:t>
      </w:r>
      <w:r>
        <w:rPr>
          <w:rFonts w:ascii="宋体" w:hAnsi="宋体"/>
          <w:sz w:val="28"/>
          <w:szCs w:val="28"/>
          <w:u w:val="dash"/>
        </w:rPr>
        <w:t xml:space="preserve">      </w:t>
      </w:r>
      <w:r>
        <w:rPr>
          <w:rFonts w:ascii="宋体" w:hAnsi="宋体" w:hint="eastAsia"/>
          <w:sz w:val="28"/>
          <w:szCs w:val="28"/>
          <w:u w:val="dash"/>
        </w:rPr>
        <w:t xml:space="preserve"> </w:t>
      </w:r>
      <w:r w:rsidR="000D1434">
        <w:rPr>
          <w:rFonts w:ascii="宋体" w:hAnsi="宋体"/>
          <w:sz w:val="28"/>
          <w:szCs w:val="28"/>
          <w:u w:val="dash"/>
        </w:rPr>
        <w:t xml:space="preserve">  </w:t>
      </w:r>
      <w:r>
        <w:rPr>
          <w:rFonts w:ascii="宋体" w:hAnsi="宋体" w:hint="eastAsia"/>
          <w:sz w:val="28"/>
          <w:szCs w:val="28"/>
          <w:u w:val="dash"/>
        </w:rPr>
        <w:t xml:space="preserve">界  别 </w:t>
      </w:r>
      <w:r>
        <w:rPr>
          <w:rFonts w:ascii="宋体" w:hAnsi="宋体"/>
          <w:sz w:val="28"/>
          <w:szCs w:val="28"/>
          <w:u w:val="dash"/>
        </w:rPr>
        <w:t xml:space="preserve">    </w:t>
      </w:r>
      <w:r w:rsidR="000D1434">
        <w:rPr>
          <w:rFonts w:ascii="宋体" w:hAnsi="宋体"/>
          <w:sz w:val="28"/>
          <w:szCs w:val="28"/>
          <w:u w:val="dash"/>
        </w:rPr>
        <w:t xml:space="preserve">    </w:t>
      </w:r>
      <w:r>
        <w:rPr>
          <w:rFonts w:ascii="宋体" w:hAnsi="宋体"/>
          <w:sz w:val="28"/>
          <w:szCs w:val="28"/>
          <w:u w:val="dash"/>
        </w:rPr>
        <w:t xml:space="preserve">  </w:t>
      </w:r>
      <w:r>
        <w:rPr>
          <w:rFonts w:ascii="宋体" w:hAnsi="宋体" w:hint="eastAsia"/>
          <w:sz w:val="28"/>
          <w:szCs w:val="28"/>
          <w:u w:val="dash"/>
        </w:rPr>
        <w:t>通讯地址</w:t>
      </w:r>
      <w:r>
        <w:rPr>
          <w:rFonts w:ascii="宋体" w:hAnsi="宋体"/>
          <w:sz w:val="28"/>
          <w:szCs w:val="28"/>
          <w:u w:val="dash"/>
        </w:rPr>
        <w:t xml:space="preserve">            </w:t>
      </w:r>
      <w:r>
        <w:rPr>
          <w:rFonts w:ascii="宋体" w:hAnsi="宋体" w:hint="eastAsia"/>
          <w:sz w:val="28"/>
          <w:szCs w:val="28"/>
          <w:u w:val="dash"/>
        </w:rPr>
        <w:t xml:space="preserve">联系电话 </w:t>
      </w:r>
      <w:r>
        <w:rPr>
          <w:rFonts w:ascii="宋体" w:hAnsi="宋体"/>
          <w:sz w:val="28"/>
          <w:szCs w:val="28"/>
          <w:u w:val="dash"/>
        </w:rPr>
        <w:t xml:space="preserve">     </w:t>
      </w:r>
      <w:r>
        <w:rPr>
          <w:rFonts w:ascii="宋体" w:hAnsi="宋体" w:hint="eastAsia"/>
          <w:sz w:val="28"/>
          <w:szCs w:val="28"/>
          <w:u w:val="dash"/>
        </w:rPr>
        <w:t xml:space="preserve">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>元江县工商业联合会</w:t>
      </w:r>
      <w:r>
        <w:rPr>
          <w:rFonts w:ascii="宋体" w:hAnsi="宋体"/>
          <w:sz w:val="28"/>
          <w:szCs w:val="28"/>
          <w:u w:val="dash"/>
        </w:rPr>
        <w:t xml:space="preserve">  </w:t>
      </w:r>
      <w:r>
        <w:rPr>
          <w:rFonts w:ascii="宋体" w:hAnsi="宋体" w:hint="eastAsia"/>
          <w:sz w:val="28"/>
          <w:szCs w:val="28"/>
          <w:u w:val="dash"/>
        </w:rPr>
        <w:t>工商联</w:t>
      </w:r>
      <w:r>
        <w:rPr>
          <w:rFonts w:ascii="宋体" w:hAnsi="宋体"/>
          <w:sz w:val="28"/>
          <w:szCs w:val="28"/>
          <w:u w:val="dash"/>
        </w:rPr>
        <w:t xml:space="preserve">  </w:t>
      </w:r>
      <w:r w:rsidR="000D1434">
        <w:rPr>
          <w:rFonts w:ascii="宋体" w:hAnsi="宋体"/>
          <w:sz w:val="28"/>
          <w:szCs w:val="28"/>
          <w:u w:val="dash"/>
        </w:rPr>
        <w:t xml:space="preserve">  </w:t>
      </w:r>
      <w:r>
        <w:rPr>
          <w:rFonts w:ascii="宋体" w:hAnsi="宋体" w:hint="eastAsia"/>
          <w:sz w:val="28"/>
          <w:szCs w:val="28"/>
          <w:u w:val="dash"/>
        </w:rPr>
        <w:t xml:space="preserve">元江县文化路1号县委6楼 </w:t>
      </w:r>
      <w:r w:rsidR="000D1434">
        <w:rPr>
          <w:rFonts w:ascii="宋体" w:hAnsi="宋体"/>
          <w:sz w:val="28"/>
          <w:szCs w:val="28"/>
          <w:u w:val="dash"/>
        </w:rPr>
        <w:t xml:space="preserve">  </w:t>
      </w:r>
      <w:r>
        <w:rPr>
          <w:rFonts w:ascii="宋体" w:hAnsi="宋体" w:hint="eastAsia"/>
          <w:sz w:val="28"/>
          <w:szCs w:val="28"/>
          <w:u w:val="dash"/>
        </w:rPr>
        <w:t xml:space="preserve"> 6515084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</w:t>
      </w:r>
      <w:r>
        <w:rPr>
          <w:rFonts w:ascii="宋体" w:hAnsi="宋体" w:hint="eastAsia"/>
          <w:sz w:val="28"/>
          <w:szCs w:val="28"/>
          <w:u w:val="dash"/>
        </w:rPr>
        <w:t xml:space="preserve">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 xml:space="preserve">提  案 </w:t>
      </w:r>
      <w:r>
        <w:rPr>
          <w:rFonts w:ascii="宋体" w:hAnsi="宋体"/>
          <w:sz w:val="28"/>
          <w:szCs w:val="28"/>
          <w:u w:val="dash"/>
        </w:rPr>
        <w:t xml:space="preserve"> </w:t>
      </w:r>
      <w:r>
        <w:rPr>
          <w:rFonts w:ascii="宋体" w:hAnsi="宋体" w:hint="eastAsia"/>
          <w:sz w:val="28"/>
          <w:szCs w:val="28"/>
          <w:u w:val="dash"/>
        </w:rPr>
        <w:t xml:space="preserve">者 </w:t>
      </w:r>
      <w:r>
        <w:rPr>
          <w:rFonts w:ascii="宋体" w:hAnsi="宋体"/>
          <w:sz w:val="28"/>
          <w:szCs w:val="28"/>
          <w:u w:val="dash"/>
        </w:rPr>
        <w:t xml:space="preserve">       </w:t>
      </w:r>
      <w:r>
        <w:rPr>
          <w:rFonts w:ascii="宋体" w:hAnsi="宋体" w:hint="eastAsia"/>
          <w:sz w:val="28"/>
          <w:szCs w:val="28"/>
          <w:u w:val="dash"/>
        </w:rPr>
        <w:t>界  别</w:t>
      </w:r>
      <w:r>
        <w:rPr>
          <w:rFonts w:ascii="宋体" w:hAnsi="宋体"/>
          <w:sz w:val="28"/>
          <w:szCs w:val="28"/>
          <w:u w:val="dash"/>
        </w:rPr>
        <w:t xml:space="preserve">        </w:t>
      </w:r>
      <w:r>
        <w:rPr>
          <w:rFonts w:ascii="宋体" w:hAnsi="宋体" w:hint="eastAsia"/>
          <w:sz w:val="28"/>
          <w:szCs w:val="28"/>
          <w:u w:val="dash"/>
        </w:rPr>
        <w:t>通讯地址</w:t>
      </w:r>
      <w:r>
        <w:rPr>
          <w:rFonts w:ascii="宋体" w:hAnsi="宋体"/>
          <w:sz w:val="28"/>
          <w:szCs w:val="28"/>
          <w:u w:val="dash"/>
        </w:rPr>
        <w:t xml:space="preserve">            </w:t>
      </w:r>
      <w:r>
        <w:rPr>
          <w:rFonts w:ascii="宋体" w:hAnsi="宋体" w:hint="eastAsia"/>
          <w:sz w:val="28"/>
          <w:szCs w:val="28"/>
          <w:u w:val="dash"/>
        </w:rPr>
        <w:t xml:space="preserve">联系电话   </w:t>
      </w:r>
      <w:r>
        <w:rPr>
          <w:rFonts w:ascii="宋体" w:hAnsi="宋体"/>
          <w:sz w:val="28"/>
          <w:szCs w:val="28"/>
          <w:u w:val="dash"/>
        </w:rPr>
        <w:t xml:space="preserve">   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 xml:space="preserve">                                                                  </w:t>
      </w:r>
      <w:r>
        <w:rPr>
          <w:rFonts w:ascii="宋体" w:hAnsi="宋体"/>
          <w:sz w:val="28"/>
          <w:szCs w:val="28"/>
          <w:u w:val="dash"/>
        </w:rPr>
        <w:t xml:space="preserve"> 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5B732A" w:rsidRDefault="00A9442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5B732A" w:rsidRDefault="00A94429">
      <w:pPr>
        <w:spacing w:line="500" w:lineRule="exact"/>
        <w:jc w:val="left"/>
        <w:rPr>
          <w:rFonts w:ascii="宋体" w:hAnsi="宋体"/>
          <w:b/>
          <w:sz w:val="28"/>
          <w:szCs w:val="28"/>
          <w:u w:val="dash"/>
        </w:rPr>
      </w:pPr>
      <w:r>
        <w:rPr>
          <w:rFonts w:ascii="宋体" w:hAnsi="宋体" w:hint="eastAsia"/>
          <w:b/>
          <w:sz w:val="28"/>
          <w:szCs w:val="28"/>
          <w:u w:val="dash"/>
        </w:rPr>
        <w:t>提案是否同意公开（提案者必填）：</w:t>
      </w:r>
      <w:r w:rsidR="00B41D56">
        <w:rPr>
          <w:rFonts w:ascii="宋体" w:hAnsi="宋体" w:hint="eastAsia"/>
          <w:b/>
          <w:sz w:val="28"/>
          <w:szCs w:val="28"/>
          <w:u w:val="dash"/>
        </w:rPr>
        <w:t>公开</w:t>
      </w:r>
      <w:r>
        <w:rPr>
          <w:rFonts w:ascii="宋体" w:hAnsi="宋体" w:hint="eastAsia"/>
          <w:b/>
          <w:sz w:val="28"/>
          <w:szCs w:val="28"/>
          <w:u w:val="dash"/>
        </w:rPr>
        <w:tab/>
      </w:r>
      <w:r>
        <w:rPr>
          <w:rFonts w:ascii="宋体" w:hAnsi="宋体" w:hint="eastAsia"/>
          <w:b/>
          <w:sz w:val="28"/>
          <w:szCs w:val="28"/>
          <w:u w:val="dash"/>
        </w:rPr>
        <w:tab/>
      </w:r>
      <w:r>
        <w:rPr>
          <w:rFonts w:ascii="宋体" w:hAnsi="宋体" w:hint="eastAsia"/>
          <w:b/>
          <w:sz w:val="28"/>
          <w:szCs w:val="28"/>
          <w:u w:val="dash"/>
        </w:rPr>
        <w:tab/>
      </w:r>
      <w:r>
        <w:rPr>
          <w:rFonts w:ascii="宋体" w:hAnsi="宋体" w:hint="eastAsia"/>
          <w:b/>
          <w:sz w:val="28"/>
          <w:szCs w:val="28"/>
          <w:u w:val="dash"/>
        </w:rPr>
        <w:tab/>
      </w:r>
      <w:r>
        <w:rPr>
          <w:rFonts w:ascii="宋体" w:hAnsi="宋体" w:hint="eastAsia"/>
          <w:b/>
          <w:sz w:val="28"/>
          <w:szCs w:val="28"/>
          <w:u w:val="dash"/>
        </w:rPr>
        <w:tab/>
      </w:r>
      <w:r>
        <w:rPr>
          <w:rFonts w:ascii="宋体" w:hAnsi="宋体" w:hint="eastAsia"/>
          <w:b/>
          <w:sz w:val="28"/>
          <w:szCs w:val="28"/>
          <w:u w:val="dash"/>
        </w:rPr>
        <w:tab/>
      </w:r>
      <w:r>
        <w:rPr>
          <w:rFonts w:ascii="宋体" w:hAnsi="宋体"/>
          <w:b/>
          <w:sz w:val="28"/>
          <w:szCs w:val="28"/>
          <w:u w:val="dash"/>
        </w:rPr>
        <w:t xml:space="preserve">                             </w:t>
      </w:r>
    </w:p>
    <w:p w:rsidR="005B732A" w:rsidRDefault="00A94429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 xml:space="preserve">提案者建议承办单位： 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</w:t>
      </w:r>
    </w:p>
    <w:p w:rsidR="005B732A" w:rsidRDefault="00A94429">
      <w:pPr>
        <w:spacing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附注：</w:t>
      </w:r>
      <w:r>
        <w:rPr>
          <w:rFonts w:ascii="宋体" w:hAnsi="宋体" w:cs="宋体" w:hint="eastAsia"/>
          <w:sz w:val="28"/>
          <w:szCs w:val="28"/>
        </w:rPr>
        <w:t>①</w:t>
      </w:r>
      <w:r>
        <w:rPr>
          <w:sz w:val="28"/>
          <w:szCs w:val="28"/>
        </w:rPr>
        <w:t>提案要一事一议。</w:t>
      </w:r>
      <w:r>
        <w:rPr>
          <w:rFonts w:ascii="宋体" w:hAnsi="宋体" w:cs="宋体" w:hint="eastAsia"/>
          <w:sz w:val="28"/>
          <w:szCs w:val="28"/>
        </w:rPr>
        <w:t>②</w:t>
      </w:r>
      <w:r>
        <w:rPr>
          <w:sz w:val="28"/>
          <w:szCs w:val="28"/>
        </w:rPr>
        <w:t>纸张为</w:t>
      </w:r>
      <w:r>
        <w:rPr>
          <w:sz w:val="28"/>
          <w:szCs w:val="28"/>
        </w:rPr>
        <w:t>A4</w:t>
      </w:r>
      <w:r>
        <w:rPr>
          <w:sz w:val="28"/>
          <w:szCs w:val="28"/>
        </w:rPr>
        <w:t>纸，字体为宋体四号。</w:t>
      </w:r>
      <w:r>
        <w:rPr>
          <w:rFonts w:ascii="宋体" w:hAnsi="宋体" w:cs="宋体" w:hint="eastAsia"/>
          <w:sz w:val="28"/>
          <w:szCs w:val="28"/>
        </w:rPr>
        <w:t>③</w:t>
      </w:r>
      <w:r>
        <w:rPr>
          <w:sz w:val="28"/>
          <w:szCs w:val="28"/>
        </w:rPr>
        <w:t>审查意见栏内容由县政协审查委员会填写。</w:t>
      </w:r>
      <w:r>
        <w:rPr>
          <w:rFonts w:ascii="宋体" w:hAnsi="宋体" w:cs="宋体" w:hint="eastAsia"/>
          <w:sz w:val="28"/>
          <w:szCs w:val="28"/>
        </w:rPr>
        <w:t>④</w:t>
      </w:r>
      <w:r>
        <w:rPr>
          <w:sz w:val="28"/>
          <w:szCs w:val="28"/>
        </w:rPr>
        <w:t>提案者必须填写提案是否公开。</w:t>
      </w:r>
      <w:r>
        <w:rPr>
          <w:rFonts w:ascii="宋体" w:hAnsi="宋体" w:cs="宋体" w:hint="eastAsia"/>
          <w:sz w:val="28"/>
          <w:szCs w:val="28"/>
        </w:rPr>
        <w:t>⑤</w:t>
      </w:r>
      <w:r>
        <w:rPr>
          <w:sz w:val="28"/>
          <w:szCs w:val="28"/>
        </w:rPr>
        <w:t>办理结果由承办单位直接送提案者，同时抄送县政协提案联络委（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份）、县政府法制办（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份），并将电子版发至</w:t>
      </w:r>
      <w:r>
        <w:rPr>
          <w:sz w:val="28"/>
          <w:szCs w:val="28"/>
        </w:rPr>
        <w:t>yjxzxtallw@126.com</w:t>
      </w:r>
      <w:r>
        <w:rPr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⑥</w:t>
      </w:r>
      <w:r>
        <w:rPr>
          <w:sz w:val="28"/>
          <w:szCs w:val="28"/>
        </w:rPr>
        <w:t>县政协提案联络委办公室电话：</w:t>
      </w:r>
      <w:r>
        <w:rPr>
          <w:sz w:val="28"/>
          <w:szCs w:val="28"/>
        </w:rPr>
        <w:t>6515341</w:t>
      </w:r>
      <w:r>
        <w:rPr>
          <w:sz w:val="28"/>
          <w:szCs w:val="28"/>
        </w:rPr>
        <w:t>。</w:t>
      </w:r>
      <w:r>
        <w:rPr>
          <w:sz w:val="28"/>
          <w:szCs w:val="28"/>
        </w:rPr>
        <w:t xml:space="preserve">                                                                     </w:t>
      </w:r>
    </w:p>
    <w:p w:rsidR="000D1434" w:rsidRDefault="00A94429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案由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dash"/>
        </w:rPr>
        <w:t>近年来，元江非公经济发展突飞猛进，已成为支撑我县经济发展的重要力量、解决社会就业的主要渠道、财政收入重要来源和促进市场的中坚力量。截至2019年10月，全县非公经济户数11829户，非公经济注册资金617259</w:t>
      </w:r>
      <w:r w:rsidRPr="004F757D">
        <w:rPr>
          <w:sz w:val="28"/>
          <w:szCs w:val="28"/>
          <w:u w:val="dash"/>
        </w:rPr>
        <w:t>万元，实现从业人员</w:t>
      </w:r>
      <w:r w:rsidRPr="004F757D">
        <w:rPr>
          <w:sz w:val="28"/>
          <w:szCs w:val="28"/>
          <w:u w:val="dash"/>
        </w:rPr>
        <w:t>53669</w:t>
      </w:r>
      <w:r w:rsidRPr="004F757D">
        <w:rPr>
          <w:sz w:val="28"/>
          <w:szCs w:val="28"/>
          <w:u w:val="dash"/>
        </w:rPr>
        <w:t>人。非公经济在促进经济增长、解决就业、维护社会稳定方面发挥着举足轻重的作用。非公有制经济的重要地位越来越突出，中共云南省委办公厅、云南省人民政府办公厅印发了《关于印发云南省促进民间投资健康发展政策措施》《关于进一步改善民营经济发展法治环境</w:t>
      </w:r>
      <w:r w:rsidRPr="004F757D">
        <w:rPr>
          <w:sz w:val="28"/>
          <w:szCs w:val="28"/>
          <w:u w:val="dash"/>
        </w:rPr>
        <w:t>10</w:t>
      </w:r>
      <w:r w:rsidRPr="004F757D">
        <w:rPr>
          <w:sz w:val="28"/>
          <w:szCs w:val="28"/>
          <w:u w:val="dash"/>
        </w:rPr>
        <w:t>条措施》</w:t>
      </w:r>
      <w:bookmarkStart w:id="0" w:name="_GoBack"/>
      <w:bookmarkEnd w:id="0"/>
      <w:r w:rsidRPr="004F757D">
        <w:rPr>
          <w:sz w:val="28"/>
          <w:szCs w:val="28"/>
          <w:u w:val="dash"/>
        </w:rPr>
        <w:t>《关于进一步改善民营经济法治环境</w:t>
      </w:r>
      <w:r w:rsidRPr="004F757D">
        <w:rPr>
          <w:sz w:val="28"/>
          <w:szCs w:val="28"/>
          <w:u w:val="dash"/>
        </w:rPr>
        <w:t>10</w:t>
      </w:r>
      <w:r w:rsidRPr="004F757D">
        <w:rPr>
          <w:sz w:val="28"/>
          <w:szCs w:val="28"/>
          <w:u w:val="dash"/>
        </w:rPr>
        <w:t>条措施》等一系列的相关政策和措施，工商、税务、质监等部门积极贯彻落实全国深化</w:t>
      </w:r>
      <w:r w:rsidRPr="004F757D">
        <w:rPr>
          <w:sz w:val="28"/>
          <w:szCs w:val="28"/>
          <w:u w:val="dash"/>
        </w:rPr>
        <w:t>“</w:t>
      </w:r>
      <w:r w:rsidRPr="004F757D">
        <w:rPr>
          <w:sz w:val="28"/>
          <w:szCs w:val="28"/>
          <w:u w:val="dash"/>
        </w:rPr>
        <w:t>放管服</w:t>
      </w:r>
      <w:r w:rsidRPr="004F757D">
        <w:rPr>
          <w:sz w:val="28"/>
          <w:szCs w:val="28"/>
          <w:u w:val="dash"/>
        </w:rPr>
        <w:t>”</w:t>
      </w:r>
      <w:r w:rsidRPr="004F757D">
        <w:rPr>
          <w:sz w:val="28"/>
          <w:szCs w:val="28"/>
          <w:u w:val="dash"/>
        </w:rPr>
        <w:t>改革转变政府职能工作，为民营企业迎来发展的春天。但是，截至</w:t>
      </w:r>
      <w:r>
        <w:rPr>
          <w:rFonts w:ascii="宋体" w:hAnsi="宋体" w:hint="eastAsia"/>
          <w:sz w:val="28"/>
          <w:szCs w:val="28"/>
          <w:u w:val="dash"/>
        </w:rPr>
        <w:t>目前，元江县规模以上企业只有25家，仅有云南万绿生物股份有限公司、云南元江大有为食品有限公司2家企业入围2019年新确定50户玉溪市民营小巨人企业名单，没有一家企业入围2019年新确定100户云南省民营小巨人企业名单，推进小微企业和民营企业专业化、精细化、特色化、新颖化，推进小巨人培育工程是当前推进非公经济发展的重要任务之一。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</w:t>
      </w:r>
    </w:p>
    <w:p w:rsidR="005B732A" w:rsidRDefault="00A94429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</w:t>
      </w:r>
      <w:r w:rsidR="000D1434">
        <w:rPr>
          <w:rFonts w:ascii="宋体" w:hAnsi="宋体"/>
          <w:sz w:val="28"/>
          <w:szCs w:val="28"/>
          <w:u w:val="dash"/>
        </w:rPr>
        <w:t xml:space="preserve">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</w:t>
      </w:r>
    </w:p>
    <w:p w:rsidR="000D1434" w:rsidRPr="000D1434" w:rsidRDefault="00A94429">
      <w:pPr>
        <w:jc w:val="left"/>
        <w:rPr>
          <w:rFonts w:ascii="宋体" w:hAnsi="宋体"/>
          <w:b/>
          <w:sz w:val="28"/>
          <w:szCs w:val="28"/>
          <w:u w:val="dash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建议</w:t>
      </w:r>
      <w:r>
        <w:rPr>
          <w:rFonts w:ascii="宋体" w:hAnsi="宋体"/>
          <w:b/>
          <w:sz w:val="28"/>
          <w:szCs w:val="28"/>
        </w:rPr>
        <w:t>：</w:t>
      </w:r>
      <w:r w:rsidR="000D1434">
        <w:rPr>
          <w:rFonts w:ascii="宋体" w:hAnsi="宋体" w:hint="eastAsia"/>
          <w:b/>
          <w:sz w:val="28"/>
          <w:szCs w:val="28"/>
          <w:u w:val="dash"/>
        </w:rPr>
        <w:t xml:space="preserve"> </w:t>
      </w:r>
      <w:r w:rsidR="000D1434">
        <w:rPr>
          <w:rFonts w:ascii="宋体" w:hAnsi="宋体"/>
          <w:b/>
          <w:sz w:val="28"/>
          <w:szCs w:val="28"/>
          <w:u w:val="dash"/>
        </w:rPr>
        <w:t xml:space="preserve">                                                                 </w:t>
      </w:r>
    </w:p>
    <w:p w:rsidR="000D1434" w:rsidRDefault="00A94429" w:rsidP="000D1434">
      <w:pPr>
        <w:ind w:firstLineChars="200" w:firstLine="560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>一是</w:t>
      </w:r>
      <w:r>
        <w:rPr>
          <w:rFonts w:ascii="宋体" w:hAnsi="宋体"/>
          <w:sz w:val="28"/>
          <w:szCs w:val="28"/>
          <w:u w:val="dash"/>
        </w:rPr>
        <w:t>完善中小企业服务体系。</w:t>
      </w:r>
      <w:r>
        <w:rPr>
          <w:rFonts w:ascii="宋体" w:hAnsi="宋体" w:hint="eastAsia"/>
          <w:sz w:val="28"/>
          <w:szCs w:val="28"/>
          <w:u w:val="dash"/>
        </w:rPr>
        <w:t>为企业提供信息咨询、创业辅导、法律维权、财税评估、融资服务等公共服务，实现与市、省里互联互通，资源共享，协同服务。同时，鼓励和引导企业参与</w:t>
      </w:r>
      <w:r>
        <w:rPr>
          <w:rFonts w:ascii="宋体" w:hAnsi="宋体"/>
          <w:sz w:val="28"/>
          <w:szCs w:val="28"/>
          <w:u w:val="dash"/>
        </w:rPr>
        <w:t>中小企业领军人才研修班、中小企业高级经营管理人才研修班</w:t>
      </w:r>
      <w:r>
        <w:rPr>
          <w:rFonts w:ascii="宋体" w:hAnsi="宋体" w:hint="eastAsia"/>
          <w:sz w:val="28"/>
          <w:szCs w:val="28"/>
          <w:u w:val="dash"/>
        </w:rPr>
        <w:t>等培训课程，</w:t>
      </w:r>
      <w:r>
        <w:rPr>
          <w:rFonts w:ascii="宋体" w:hAnsi="宋体"/>
          <w:sz w:val="28"/>
          <w:szCs w:val="28"/>
          <w:u w:val="dash"/>
        </w:rPr>
        <w:t>提升企业管理人才素质，壮大民营企业人才队伍</w:t>
      </w:r>
      <w:r>
        <w:rPr>
          <w:rFonts w:ascii="宋体" w:hAnsi="宋体" w:hint="eastAsia"/>
          <w:sz w:val="28"/>
          <w:szCs w:val="28"/>
          <w:u w:val="dash"/>
        </w:rPr>
        <w:t>。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</w:t>
      </w:r>
    </w:p>
    <w:p w:rsidR="000D1434" w:rsidRDefault="00A94429" w:rsidP="000D1434">
      <w:pPr>
        <w:ind w:firstLineChars="200" w:firstLine="560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>二是鼓励和引导中小企业与小巨人企业配套协作。按照“专精特新”的要求，鼓励企业结合自身特点，在专业化、精细化、特色化、新颖化等四个方面选择一个或多个方向的组合，形成自己独特的“专精特新”发展模式，专注细分领域和核心业务，形成差异化竞争优势。</w:t>
      </w:r>
      <w:r>
        <w:rPr>
          <w:rFonts w:ascii="宋体" w:hAnsi="宋体"/>
          <w:sz w:val="28"/>
          <w:szCs w:val="28"/>
          <w:u w:val="dash"/>
        </w:rPr>
        <w:t xml:space="preserve">                               </w:t>
      </w:r>
    </w:p>
    <w:p w:rsidR="000D1434" w:rsidRDefault="00A94429" w:rsidP="000D1434">
      <w:pPr>
        <w:ind w:firstLineChars="200" w:firstLine="560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>三是</w:t>
      </w:r>
      <w:r>
        <w:rPr>
          <w:rFonts w:ascii="宋体" w:hAnsi="宋体"/>
          <w:sz w:val="28"/>
          <w:szCs w:val="28"/>
          <w:u w:val="dash"/>
        </w:rPr>
        <w:t xml:space="preserve">培育中小企业品牌，提升中小企业能力，推动民营经济和中小企业高质量发展。                                     </w:t>
      </w:r>
      <w:r>
        <w:rPr>
          <w:rFonts w:ascii="宋体" w:hAnsi="宋体" w:hint="eastAsia"/>
          <w:sz w:val="28"/>
          <w:szCs w:val="28"/>
          <w:u w:val="dash"/>
        </w:rPr>
        <w:t xml:space="preserve">   </w:t>
      </w:r>
      <w:r>
        <w:rPr>
          <w:rFonts w:ascii="宋体" w:hAnsi="宋体"/>
          <w:sz w:val="28"/>
          <w:szCs w:val="28"/>
          <w:u w:val="dash"/>
        </w:rPr>
        <w:t xml:space="preserve">                </w:t>
      </w:r>
      <w:r w:rsidR="000D1434">
        <w:rPr>
          <w:rFonts w:ascii="宋体" w:hAnsi="宋体"/>
          <w:sz w:val="28"/>
          <w:szCs w:val="28"/>
          <w:u w:val="dash"/>
        </w:rPr>
        <w:t xml:space="preserve">  </w:t>
      </w:r>
      <w:r>
        <w:rPr>
          <w:rFonts w:ascii="宋体" w:hAnsi="宋体"/>
          <w:sz w:val="28"/>
          <w:szCs w:val="28"/>
          <w:u w:val="dash"/>
        </w:rPr>
        <w:t xml:space="preserve"> </w:t>
      </w:r>
    </w:p>
    <w:p w:rsidR="005B732A" w:rsidRDefault="00A94429" w:rsidP="000D1434">
      <w:pPr>
        <w:ind w:firstLineChars="200" w:firstLine="560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>四是建立小巨人企业精准服务制度，对口联系，精准施策，帮助成为小巨人企业协调解决发展中的突出问题。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</w:t>
      </w:r>
    </w:p>
    <w:p w:rsidR="000D1434" w:rsidRDefault="00A94429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</w:t>
      </w:r>
      <w:r w:rsidR="00A94429">
        <w:rPr>
          <w:rFonts w:ascii="宋体" w:hAnsi="宋体"/>
          <w:sz w:val="28"/>
          <w:szCs w:val="28"/>
          <w:u w:val="dash"/>
        </w:rPr>
        <w:t xml:space="preserve">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</w:t>
      </w:r>
    </w:p>
    <w:p w:rsidR="000D1434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A94429" w:rsidRDefault="000D1434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  <w:r w:rsidR="00A94429">
        <w:rPr>
          <w:rFonts w:ascii="宋体" w:hAnsi="宋体"/>
          <w:sz w:val="28"/>
          <w:szCs w:val="28"/>
          <w:u w:val="dash"/>
        </w:rPr>
        <w:t xml:space="preserve">  </w:t>
      </w:r>
    </w:p>
    <w:sectPr w:rsidR="00A94429">
      <w:pgSz w:w="11906" w:h="16838"/>
      <w:pgMar w:top="1134" w:right="851" w:bottom="993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48" w:rsidRDefault="00856948" w:rsidP="00B41D56">
      <w:r>
        <w:separator/>
      </w:r>
    </w:p>
  </w:endnote>
  <w:endnote w:type="continuationSeparator" w:id="0">
    <w:p w:rsidR="00856948" w:rsidRDefault="00856948" w:rsidP="00B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48" w:rsidRDefault="00856948" w:rsidP="00B41D56">
      <w:r>
        <w:separator/>
      </w:r>
    </w:p>
  </w:footnote>
  <w:footnote w:type="continuationSeparator" w:id="0">
    <w:p w:rsidR="00856948" w:rsidRDefault="00856948" w:rsidP="00B4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52"/>
    <w:rsid w:val="0004484D"/>
    <w:rsid w:val="00057255"/>
    <w:rsid w:val="0007145D"/>
    <w:rsid w:val="00090D85"/>
    <w:rsid w:val="000D1434"/>
    <w:rsid w:val="00134408"/>
    <w:rsid w:val="00145A52"/>
    <w:rsid w:val="0015526B"/>
    <w:rsid w:val="001C3C30"/>
    <w:rsid w:val="001D3D85"/>
    <w:rsid w:val="001E2CF2"/>
    <w:rsid w:val="00216972"/>
    <w:rsid w:val="00242C86"/>
    <w:rsid w:val="00254060"/>
    <w:rsid w:val="00265BC1"/>
    <w:rsid w:val="0026645D"/>
    <w:rsid w:val="002A19F2"/>
    <w:rsid w:val="002A3A5E"/>
    <w:rsid w:val="00325449"/>
    <w:rsid w:val="00352D69"/>
    <w:rsid w:val="00371CBF"/>
    <w:rsid w:val="003A2867"/>
    <w:rsid w:val="003A40F3"/>
    <w:rsid w:val="003C6843"/>
    <w:rsid w:val="003F7B7E"/>
    <w:rsid w:val="00413D48"/>
    <w:rsid w:val="00486111"/>
    <w:rsid w:val="004A7B09"/>
    <w:rsid w:val="004B36A5"/>
    <w:rsid w:val="004E598C"/>
    <w:rsid w:val="004F757D"/>
    <w:rsid w:val="005B732A"/>
    <w:rsid w:val="00627AEB"/>
    <w:rsid w:val="006F1C2C"/>
    <w:rsid w:val="0074494E"/>
    <w:rsid w:val="007455F4"/>
    <w:rsid w:val="00856948"/>
    <w:rsid w:val="00992D20"/>
    <w:rsid w:val="009A707E"/>
    <w:rsid w:val="009B2685"/>
    <w:rsid w:val="009F5F07"/>
    <w:rsid w:val="00A37AF0"/>
    <w:rsid w:val="00A47646"/>
    <w:rsid w:val="00A679D4"/>
    <w:rsid w:val="00A759B7"/>
    <w:rsid w:val="00A8657D"/>
    <w:rsid w:val="00A94429"/>
    <w:rsid w:val="00A9511C"/>
    <w:rsid w:val="00AB60A7"/>
    <w:rsid w:val="00AC139A"/>
    <w:rsid w:val="00AD0189"/>
    <w:rsid w:val="00AD126C"/>
    <w:rsid w:val="00AE02C5"/>
    <w:rsid w:val="00AF6E2D"/>
    <w:rsid w:val="00B41D56"/>
    <w:rsid w:val="00B53D30"/>
    <w:rsid w:val="00BB71C2"/>
    <w:rsid w:val="00BE6A34"/>
    <w:rsid w:val="00C952C1"/>
    <w:rsid w:val="00CC0B34"/>
    <w:rsid w:val="00D153A0"/>
    <w:rsid w:val="00D23F3C"/>
    <w:rsid w:val="00D61C61"/>
    <w:rsid w:val="00D84F74"/>
    <w:rsid w:val="00DF57DB"/>
    <w:rsid w:val="00E0482B"/>
    <w:rsid w:val="00E8456E"/>
    <w:rsid w:val="00F01A44"/>
    <w:rsid w:val="00F10C7F"/>
    <w:rsid w:val="00F455C1"/>
    <w:rsid w:val="00F54DA3"/>
    <w:rsid w:val="00F81E9D"/>
    <w:rsid w:val="00FC0600"/>
    <w:rsid w:val="01E75E42"/>
    <w:rsid w:val="046823F2"/>
    <w:rsid w:val="08921EC1"/>
    <w:rsid w:val="0B4F2512"/>
    <w:rsid w:val="10650E84"/>
    <w:rsid w:val="12D3183D"/>
    <w:rsid w:val="170F7FCA"/>
    <w:rsid w:val="17A800A3"/>
    <w:rsid w:val="18F8224C"/>
    <w:rsid w:val="19412E3C"/>
    <w:rsid w:val="1AA15F25"/>
    <w:rsid w:val="20AF3957"/>
    <w:rsid w:val="21934151"/>
    <w:rsid w:val="269B53AB"/>
    <w:rsid w:val="29EB233B"/>
    <w:rsid w:val="2AEC0A16"/>
    <w:rsid w:val="2E7914C4"/>
    <w:rsid w:val="32036F51"/>
    <w:rsid w:val="3C142EB3"/>
    <w:rsid w:val="3F2A07B8"/>
    <w:rsid w:val="40A65C1B"/>
    <w:rsid w:val="4596548A"/>
    <w:rsid w:val="4AF77488"/>
    <w:rsid w:val="4CC96660"/>
    <w:rsid w:val="4D4F7F85"/>
    <w:rsid w:val="51EF2354"/>
    <w:rsid w:val="571369D0"/>
    <w:rsid w:val="580B45EE"/>
    <w:rsid w:val="58165085"/>
    <w:rsid w:val="5BD97D4A"/>
    <w:rsid w:val="5C483ABA"/>
    <w:rsid w:val="5E0C2AF6"/>
    <w:rsid w:val="5E6924D4"/>
    <w:rsid w:val="64EF7F52"/>
    <w:rsid w:val="68F21DBB"/>
    <w:rsid w:val="69F44A57"/>
    <w:rsid w:val="6B503BB8"/>
    <w:rsid w:val="6CEC22B5"/>
    <w:rsid w:val="70A633F7"/>
    <w:rsid w:val="726E4E12"/>
    <w:rsid w:val="75720375"/>
    <w:rsid w:val="7E5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9EB638-2C56-4446-AB09-7C7D8AE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567</Words>
  <Characters>3235</Characters>
  <Application>Microsoft Office Word</Application>
  <DocSecurity>0</DocSecurity>
  <Lines>26</Lines>
  <Paragraphs>7</Paragraphs>
  <ScaleCrop>false</ScaleCrop>
  <Company>yx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中国人民政治协商会议云南省玉溪市</dc:title>
  <dc:creator>user</dc:creator>
  <cp:lastModifiedBy>生产线</cp:lastModifiedBy>
  <cp:revision>4</cp:revision>
  <cp:lastPrinted>2020-01-08T02:46:00Z</cp:lastPrinted>
  <dcterms:created xsi:type="dcterms:W3CDTF">2020-01-08T06:47:00Z</dcterms:created>
  <dcterms:modified xsi:type="dcterms:W3CDTF">2020-02-13T08:21:00Z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